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800" w:rsidRDefault="00751D7B">
      <w:r>
        <w:rPr>
          <w:noProof/>
          <w:lang w:eastAsia="de-DE"/>
        </w:rPr>
        <w:drawing>
          <wp:anchor distT="0" distB="0" distL="114300" distR="114300" simplePos="0" relativeHeight="251672576" behindDoc="0" locked="0" layoutInCell="1" allowOverlap="1" wp14:anchorId="643C73DF" wp14:editId="7E361656">
            <wp:simplePos x="0" y="0"/>
            <wp:positionH relativeFrom="margin">
              <wp:posOffset>4702175</wp:posOffset>
            </wp:positionH>
            <wp:positionV relativeFrom="margin">
              <wp:posOffset>85725</wp:posOffset>
            </wp:positionV>
            <wp:extent cx="902970" cy="723900"/>
            <wp:effectExtent l="0" t="0" r="0" b="0"/>
            <wp:wrapSquare wrapText="bothSides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7104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1AD45C6" wp14:editId="4F5AAA19">
                <wp:simplePos x="0" y="0"/>
                <wp:positionH relativeFrom="column">
                  <wp:posOffset>-2224</wp:posOffset>
                </wp:positionH>
                <wp:positionV relativeFrom="paragraph">
                  <wp:posOffset>295095</wp:posOffset>
                </wp:positionV>
                <wp:extent cx="246380" cy="274881"/>
                <wp:effectExtent l="0" t="0" r="20320" b="1143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380" cy="274881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D7B" w:rsidRPr="006C13C1" w:rsidRDefault="00751D7B" w:rsidP="00751D7B">
                            <w:pPr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6" type="#_x0000_t202" style="position:absolute;margin-left:-.2pt;margin-top:23.25pt;width:19.4pt;height:21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" fillcolor="#4f81bd [3204]" strokeweight=".5pt">
                <v:textbox>
                  <w:txbxContent>
                    <w:p w:rsidR="00751D7B" w:rsidRPr="006C13C1" w:rsidRDefault="00751D7B" w:rsidP="00751D7B">
                      <w:pPr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492800" w:rsidRPr="00E03C96" w:rsidRDefault="007B4EB6" w:rsidP="00E03C96">
      <w:pPr>
        <w:ind w:left="708"/>
        <w:rPr>
          <w:noProof/>
          <w:u w:val="single"/>
          <w:lang w:eastAsia="zh-TW"/>
        </w:rPr>
      </w:pPr>
      <w:r w:rsidRPr="00E03C96">
        <w:rPr>
          <w:noProof/>
          <w:u w:val="single"/>
          <w:lang w:eastAsia="zh-TW"/>
        </w:rPr>
        <w:t>Mögliche Gefahren für Fledermäuse</w:t>
      </w:r>
      <w:r w:rsidR="00E03C96" w:rsidRPr="00E03C96">
        <w:rPr>
          <w:noProof/>
          <w:u w:val="single"/>
          <w:lang w:eastAsia="zh-TW"/>
        </w:rPr>
        <w:t xml:space="preserve">, die von Windenergieanlagen </w:t>
      </w:r>
      <w:r w:rsidRPr="00E03C96">
        <w:rPr>
          <w:noProof/>
          <w:u w:val="single"/>
          <w:lang w:eastAsia="zh-TW"/>
        </w:rPr>
        <w:t>ausgehen:</w:t>
      </w:r>
      <w:r w:rsidR="00E03C96" w:rsidRPr="00E03C96">
        <w:rPr>
          <w:noProof/>
          <w:u w:val="single"/>
          <w:lang w:eastAsia="zh-TW"/>
        </w:rPr>
        <w:t xml:space="preserve"> </w:t>
      </w:r>
    </w:p>
    <w:p w:rsidR="007B4EB6" w:rsidRDefault="007B4EB6" w:rsidP="007B4EB6">
      <w:pPr>
        <w:pStyle w:val="Listenabsatz"/>
        <w:numPr>
          <w:ilvl w:val="0"/>
          <w:numId w:val="1"/>
        </w:numPr>
        <w:rPr>
          <w:rFonts w:ascii="Segoe Print" w:hAnsi="Segoe Print"/>
        </w:rPr>
      </w:pPr>
      <w:r>
        <w:rPr>
          <w:rFonts w:ascii="Segoe Print" w:hAnsi="Segoe Print"/>
        </w:rPr>
        <w:t>Zusammenstoß mit den Rotorblättern</w:t>
      </w:r>
      <w:r w:rsidR="002951CD">
        <w:rPr>
          <w:rFonts w:ascii="Segoe Print" w:hAnsi="Segoe Print"/>
        </w:rPr>
        <w:t>.</w:t>
      </w:r>
    </w:p>
    <w:p w:rsidR="007B4EB6" w:rsidRPr="00F136D3" w:rsidRDefault="007B4EB6" w:rsidP="007B4EB6">
      <w:pPr>
        <w:pStyle w:val="Listenabsatz"/>
        <w:numPr>
          <w:ilvl w:val="0"/>
          <w:numId w:val="1"/>
        </w:numPr>
        <w:rPr>
          <w:rFonts w:ascii="Segoe Print" w:hAnsi="Segoe Print"/>
        </w:rPr>
      </w:pPr>
      <w:r w:rsidRPr="00F136D3">
        <w:rPr>
          <w:rFonts w:ascii="Segoe Print" w:hAnsi="Segoe Print"/>
        </w:rPr>
        <w:t>Beschädigung der inneren Organe durch starke Luftdruckschwankungen an den Spitzen der Rotorblätter</w:t>
      </w:r>
      <w:r>
        <w:rPr>
          <w:rFonts w:ascii="Segoe Print" w:hAnsi="Segoe Print"/>
        </w:rPr>
        <w:sym w:font="Symbol" w:char="F0AE"/>
      </w:r>
      <w:r w:rsidRPr="00F136D3">
        <w:rPr>
          <w:rFonts w:ascii="Segoe Print" w:hAnsi="Segoe Print"/>
        </w:rPr>
        <w:t xml:space="preserve"> Grund für beide Gefahren ist</w:t>
      </w:r>
      <w:r w:rsidR="009B63BD" w:rsidRPr="00F136D3">
        <w:rPr>
          <w:rFonts w:ascii="Segoe Print" w:hAnsi="Segoe Print"/>
        </w:rPr>
        <w:t>, dass das Echoorientierungssystem zur Wahrnehmung der Rotorblätter nicht geeignet ist</w:t>
      </w:r>
      <w:r w:rsidRPr="00F136D3">
        <w:rPr>
          <w:rFonts w:ascii="Segoe Print" w:hAnsi="Segoe Print"/>
        </w:rPr>
        <w:t>. Der Schall, den die Fledermäuse aussenden ist nach vorne gerichtet, die Rotorblätter der Windenergieanlagen kommen aber von unten oder oben auf die Fledermäuse zu.</w:t>
      </w:r>
    </w:p>
    <w:p w:rsidR="007B4EB6" w:rsidRDefault="00E03C96" w:rsidP="007B4EB6">
      <w:pPr>
        <w:pStyle w:val="Listenabsatz"/>
        <w:numPr>
          <w:ilvl w:val="0"/>
          <w:numId w:val="1"/>
        </w:numPr>
        <w:rPr>
          <w:rFonts w:ascii="Segoe Print" w:hAnsi="Segoe Print"/>
        </w:rPr>
      </w:pPr>
      <w:r>
        <w:rPr>
          <w:rFonts w:ascii="Segoe Print" w:hAnsi="Segoe Print"/>
        </w:rPr>
        <w:t>Durch den Bau von Windenergieanlagen werden Fledermäuse bei ihrer Jagd</w:t>
      </w:r>
      <w:r w:rsidR="009B63BD">
        <w:rPr>
          <w:rFonts w:ascii="Segoe Print" w:hAnsi="Segoe Print"/>
        </w:rPr>
        <w:t xml:space="preserve"> und der Aufzucht ihrer Jungen</w:t>
      </w:r>
      <w:r>
        <w:rPr>
          <w:rFonts w:ascii="Segoe Print" w:hAnsi="Segoe Print"/>
        </w:rPr>
        <w:t xml:space="preserve"> gestört.</w:t>
      </w:r>
    </w:p>
    <w:p w:rsidR="00E03C96" w:rsidRPr="007B4EB6" w:rsidRDefault="00E03C96" w:rsidP="007B4EB6">
      <w:pPr>
        <w:pStyle w:val="Listenabsatz"/>
        <w:numPr>
          <w:ilvl w:val="0"/>
          <w:numId w:val="1"/>
        </w:numPr>
        <w:rPr>
          <w:rFonts w:ascii="Segoe Print" w:hAnsi="Segoe Print"/>
        </w:rPr>
      </w:pPr>
      <w:r>
        <w:rPr>
          <w:rFonts w:ascii="Segoe Print" w:hAnsi="Segoe Print"/>
        </w:rPr>
        <w:t xml:space="preserve">Durch das Fällen von Bäumen </w:t>
      </w:r>
      <w:r w:rsidR="009B63BD">
        <w:rPr>
          <w:rFonts w:ascii="Segoe Print" w:hAnsi="Segoe Print"/>
        </w:rPr>
        <w:t xml:space="preserve">für Windenergieanlagen </w:t>
      </w:r>
      <w:r>
        <w:rPr>
          <w:rFonts w:ascii="Segoe Print" w:hAnsi="Segoe Print"/>
        </w:rPr>
        <w:t>verlieren die Fledermäuse ihre Quartiere</w:t>
      </w:r>
      <w:r w:rsidR="001B6083">
        <w:rPr>
          <w:rFonts w:ascii="Segoe Print" w:hAnsi="Segoe Print"/>
        </w:rPr>
        <w:t>.</w:t>
      </w:r>
      <w:bookmarkStart w:id="0" w:name="_GoBack"/>
      <w:bookmarkEnd w:id="0"/>
    </w:p>
    <w:p w:rsidR="007B4EB6" w:rsidRDefault="00751D7B" w:rsidP="00E03C96">
      <w:pPr>
        <w:rPr>
          <w:noProof/>
          <w:lang w:eastAsia="zh-TW"/>
        </w:rPr>
      </w:pPr>
      <w:r w:rsidRPr="00E7104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295882C" wp14:editId="0D95B2F0">
                <wp:simplePos x="0" y="0"/>
                <wp:positionH relativeFrom="column">
                  <wp:posOffset>-5080</wp:posOffset>
                </wp:positionH>
                <wp:positionV relativeFrom="paragraph">
                  <wp:posOffset>296545</wp:posOffset>
                </wp:positionV>
                <wp:extent cx="246380" cy="269240"/>
                <wp:effectExtent l="0" t="0" r="20320" b="1651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380" cy="26924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D7B" w:rsidRPr="006C13C1" w:rsidRDefault="00751D7B" w:rsidP="00751D7B">
                            <w:pPr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8" type="#_x0000_t202" style="position:absolute;margin-left:-.4pt;margin-top:23.35pt;width:19.4pt;height:21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" fillcolor="#4f81bd [3204]" strokeweight=".5pt">
                <v:textbox>
                  <w:txbxContent>
                    <w:p w:rsidR="00751D7B" w:rsidRPr="006C13C1" w:rsidRDefault="00751D7B" w:rsidP="00751D7B">
                      <w:pPr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7D6352" w:rsidRDefault="007D6352" w:rsidP="00751D7B">
      <w:pPr>
        <w:ind w:left="709"/>
        <w:rPr>
          <w:noProof/>
          <w:u w:val="single"/>
          <w:lang w:eastAsia="zh-TW"/>
        </w:rPr>
      </w:pPr>
      <w:r>
        <w:rPr>
          <w:noProof/>
          <w:lang w:eastAsia="zh-TW"/>
        </w:rPr>
        <w:t xml:space="preserve"> </w:t>
      </w:r>
      <w:r w:rsidRPr="007D6352">
        <w:rPr>
          <w:noProof/>
          <w:u w:val="single"/>
          <w:lang w:eastAsia="zh-TW"/>
        </w:rPr>
        <w:t>Mögliche Lösungen für fledermaus</w:t>
      </w:r>
      <w:r w:rsidR="00F136D3">
        <w:rPr>
          <w:noProof/>
          <w:u w:val="single"/>
          <w:lang w:eastAsia="zh-TW"/>
        </w:rPr>
        <w:t xml:space="preserve">freundliche </w:t>
      </w:r>
      <w:r w:rsidRPr="007D6352">
        <w:rPr>
          <w:noProof/>
          <w:u w:val="single"/>
          <w:lang w:eastAsia="zh-TW"/>
        </w:rPr>
        <w:t>Windenergie</w:t>
      </w:r>
      <w:r w:rsidR="00EF5923">
        <w:rPr>
          <w:noProof/>
          <w:u w:val="single"/>
          <w:lang w:eastAsia="zh-TW"/>
        </w:rPr>
        <w:t>anlagen</w:t>
      </w:r>
      <w:r w:rsidRPr="007D6352">
        <w:rPr>
          <w:noProof/>
          <w:u w:val="single"/>
          <w:lang w:eastAsia="zh-TW"/>
        </w:rPr>
        <w:t>:</w:t>
      </w:r>
      <w:r>
        <w:rPr>
          <w:noProof/>
          <w:u w:val="single"/>
          <w:lang w:eastAsia="zh-TW"/>
        </w:rPr>
        <w:t xml:space="preserve"> </w:t>
      </w:r>
    </w:p>
    <w:p w:rsidR="007D6352" w:rsidRDefault="007D6352" w:rsidP="007D6352">
      <w:pPr>
        <w:pStyle w:val="Listenabsatz"/>
        <w:numPr>
          <w:ilvl w:val="0"/>
          <w:numId w:val="3"/>
        </w:numPr>
        <w:rPr>
          <w:rFonts w:ascii="Segoe Print" w:hAnsi="Segoe Print"/>
          <w:noProof/>
          <w:lang w:eastAsia="zh-TW"/>
        </w:rPr>
      </w:pPr>
      <w:r w:rsidRPr="007D6352">
        <w:rPr>
          <w:rFonts w:ascii="Segoe Print" w:hAnsi="Segoe Print"/>
          <w:noProof/>
          <w:lang w:eastAsia="zh-TW"/>
        </w:rPr>
        <w:t xml:space="preserve">Windenergieanlagen </w:t>
      </w:r>
      <w:r w:rsidR="002951CD">
        <w:rPr>
          <w:rFonts w:ascii="Segoe Print" w:hAnsi="Segoe Print"/>
          <w:noProof/>
          <w:lang w:eastAsia="zh-TW"/>
        </w:rPr>
        <w:t>nur bei</w:t>
      </w:r>
      <w:r w:rsidRPr="007D6352">
        <w:rPr>
          <w:rFonts w:ascii="Segoe Print" w:hAnsi="Segoe Print"/>
          <w:noProof/>
          <w:lang w:eastAsia="zh-TW"/>
        </w:rPr>
        <w:t xml:space="preserve"> Windgeschwindigkeiten von mehr als 6 Meter pro Sekunde </w:t>
      </w:r>
      <w:r w:rsidR="002951CD">
        <w:rPr>
          <w:rFonts w:ascii="Segoe Print" w:hAnsi="Segoe Print"/>
          <w:noProof/>
          <w:lang w:eastAsia="zh-TW"/>
        </w:rPr>
        <w:t>betreiben</w:t>
      </w:r>
      <w:r w:rsidRPr="007D6352">
        <w:rPr>
          <w:rFonts w:ascii="Segoe Print" w:hAnsi="Segoe Print"/>
          <w:noProof/>
          <w:lang w:eastAsia="zh-TW"/>
        </w:rPr>
        <w:t>, da Fledermäuse dann nicht mehr fliegen.</w:t>
      </w:r>
    </w:p>
    <w:p w:rsidR="00F136D3" w:rsidRPr="007D6352" w:rsidRDefault="00F136D3" w:rsidP="007D6352">
      <w:pPr>
        <w:pStyle w:val="Listenabsatz"/>
        <w:numPr>
          <w:ilvl w:val="0"/>
          <w:numId w:val="3"/>
        </w:numPr>
        <w:rPr>
          <w:rFonts w:ascii="Segoe Print" w:hAnsi="Segoe Print"/>
          <w:noProof/>
          <w:lang w:eastAsia="zh-TW"/>
        </w:rPr>
      </w:pPr>
      <w:r>
        <w:rPr>
          <w:rFonts w:ascii="Segoe Print" w:hAnsi="Segoe Print"/>
          <w:noProof/>
          <w:lang w:eastAsia="zh-TW"/>
        </w:rPr>
        <w:t>Windenergieanlagen nur tagsüber und zum Ende der Nacht hin betreiben, da Fledermäuse am Tag nicht aktiv sind und ihre Aktivität zum Ende der Nacht hin abnimmt.</w:t>
      </w:r>
    </w:p>
    <w:p w:rsidR="007D6352" w:rsidRPr="007D6352" w:rsidRDefault="007D6352" w:rsidP="007D6352">
      <w:pPr>
        <w:pStyle w:val="Listenabsatz"/>
        <w:numPr>
          <w:ilvl w:val="0"/>
          <w:numId w:val="3"/>
        </w:numPr>
        <w:rPr>
          <w:rFonts w:ascii="Segoe Print" w:hAnsi="Segoe Print"/>
          <w:noProof/>
          <w:lang w:eastAsia="zh-TW"/>
        </w:rPr>
      </w:pPr>
      <w:r w:rsidRPr="007D6352">
        <w:rPr>
          <w:rFonts w:ascii="Segoe Print" w:hAnsi="Segoe Print"/>
          <w:noProof/>
          <w:lang w:eastAsia="zh-TW"/>
        </w:rPr>
        <w:t xml:space="preserve">Windenergieanlagen </w:t>
      </w:r>
      <w:r>
        <w:rPr>
          <w:rFonts w:ascii="Segoe Print" w:hAnsi="Segoe Print"/>
          <w:noProof/>
          <w:lang w:eastAsia="zh-TW"/>
        </w:rPr>
        <w:t xml:space="preserve">von </w:t>
      </w:r>
      <w:r w:rsidRPr="007D6352">
        <w:rPr>
          <w:rFonts w:ascii="Segoe Print" w:hAnsi="Segoe Print"/>
          <w:noProof/>
          <w:lang w:eastAsia="zh-TW"/>
        </w:rPr>
        <w:t xml:space="preserve">Juli bis September abschalten, da Fledermäuse dann aufgrund der Aufzucht </w:t>
      </w:r>
      <w:r>
        <w:rPr>
          <w:rFonts w:ascii="Segoe Print" w:hAnsi="Segoe Print"/>
          <w:noProof/>
          <w:lang w:eastAsia="zh-TW"/>
        </w:rPr>
        <w:t>der Jungtiere am aktivsten sind.</w:t>
      </w:r>
    </w:p>
    <w:p w:rsidR="00751D7B" w:rsidRDefault="007D6352" w:rsidP="00751D7B">
      <w:pPr>
        <w:pStyle w:val="Listenabsatz"/>
        <w:numPr>
          <w:ilvl w:val="0"/>
          <w:numId w:val="3"/>
        </w:numPr>
        <w:rPr>
          <w:rFonts w:ascii="Segoe Print" w:hAnsi="Segoe Print"/>
          <w:noProof/>
          <w:lang w:eastAsia="zh-TW"/>
        </w:rPr>
      </w:pPr>
      <w:r w:rsidRPr="007D6352">
        <w:rPr>
          <w:rFonts w:ascii="Segoe Print" w:hAnsi="Segoe Print"/>
          <w:noProof/>
          <w:lang w:eastAsia="zh-TW"/>
        </w:rPr>
        <w:t>„Ausgleichsflächen“ mit neuen Quartieren schaffen und z.B . Fledermausnistkästen aufstellen.</w:t>
      </w:r>
    </w:p>
    <w:p w:rsidR="00751D7B" w:rsidRPr="00751D7B" w:rsidRDefault="00751D7B" w:rsidP="00751D7B">
      <w:pPr>
        <w:pStyle w:val="Listenabsatz"/>
        <w:rPr>
          <w:rFonts w:ascii="Segoe Print" w:hAnsi="Segoe Print"/>
          <w:noProof/>
          <w:lang w:eastAsia="zh-TW"/>
        </w:rPr>
      </w:pPr>
      <w:r w:rsidRPr="00E7104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FA0BE2B" wp14:editId="64AC508F">
                <wp:simplePos x="0" y="0"/>
                <wp:positionH relativeFrom="column">
                  <wp:posOffset>-5080</wp:posOffset>
                </wp:positionH>
                <wp:positionV relativeFrom="paragraph">
                  <wp:posOffset>360680</wp:posOffset>
                </wp:positionV>
                <wp:extent cx="246380" cy="269240"/>
                <wp:effectExtent l="0" t="0" r="20320" b="1651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380" cy="26924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D7B" w:rsidRPr="006C13C1" w:rsidRDefault="00751D7B" w:rsidP="00751D7B">
                            <w:pPr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30" type="#_x0000_t202" style="position:absolute;left:0;text-align:left;margin-left:-.4pt;margin-top:28.4pt;width:19.4pt;height:21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" fillcolor="#4f81bd [3204]" strokeweight=".5pt">
                <v:textbox>
                  <w:txbxContent>
                    <w:p w:rsidR="00751D7B" w:rsidRPr="006C13C1" w:rsidRDefault="00751D7B" w:rsidP="00751D7B">
                      <w:pPr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7D6352" w:rsidRDefault="00E578EE" w:rsidP="00751D7B">
      <w:pPr>
        <w:ind w:left="709"/>
        <w:rPr>
          <w:rFonts w:asciiTheme="minorHAnsi" w:hAnsiTheme="minorHAnsi" w:cstheme="majorEastAsia"/>
          <w:noProof/>
          <w:u w:val="single"/>
          <w:lang w:eastAsia="zh-TW"/>
        </w:rPr>
      </w:pPr>
      <w:r>
        <w:rPr>
          <w:rFonts w:asciiTheme="minorHAnsi" w:hAnsiTheme="minorHAnsi" w:cstheme="majorEastAsia"/>
          <w:noProof/>
          <w:u w:val="single"/>
          <w:lang w:eastAsia="zh-TW"/>
        </w:rPr>
        <w:t>Ratschlä</w:t>
      </w:r>
      <w:r w:rsidR="007D6352" w:rsidRPr="007D6352">
        <w:rPr>
          <w:rFonts w:asciiTheme="minorHAnsi" w:hAnsiTheme="minorHAnsi" w:cstheme="majorEastAsia"/>
          <w:noProof/>
          <w:u w:val="single"/>
          <w:lang w:eastAsia="zh-TW"/>
        </w:rPr>
        <w:t>g</w:t>
      </w:r>
      <w:r>
        <w:rPr>
          <w:rFonts w:asciiTheme="minorHAnsi" w:hAnsiTheme="minorHAnsi" w:cstheme="majorEastAsia"/>
          <w:noProof/>
          <w:u w:val="single"/>
          <w:lang w:eastAsia="zh-TW"/>
        </w:rPr>
        <w:t>e</w:t>
      </w:r>
      <w:r w:rsidR="007D6352" w:rsidRPr="007D6352">
        <w:rPr>
          <w:rFonts w:asciiTheme="minorHAnsi" w:hAnsiTheme="minorHAnsi" w:cstheme="majorEastAsia"/>
          <w:noProof/>
          <w:u w:val="single"/>
          <w:lang w:eastAsia="zh-TW"/>
        </w:rPr>
        <w:t xml:space="preserve"> für die Firma „Windkraft“:</w:t>
      </w:r>
    </w:p>
    <w:p w:rsidR="007D6352" w:rsidRPr="00F136D3" w:rsidRDefault="00F136D3" w:rsidP="007D6352">
      <w:pPr>
        <w:rPr>
          <w:rFonts w:asciiTheme="minorHAnsi" w:hAnsiTheme="minorHAnsi" w:cs="Arial"/>
          <w:i/>
          <w:noProof/>
          <w:lang w:eastAsia="zh-TW"/>
        </w:rPr>
      </w:pPr>
      <w:r w:rsidRPr="00F136D3">
        <w:rPr>
          <w:rFonts w:asciiTheme="minorHAnsi" w:hAnsiTheme="minorHAnsi" w:cs="Arial"/>
          <w:i/>
          <w:noProof/>
          <w:lang w:eastAsia="zh-TW"/>
        </w:rPr>
        <w:t>Die Ratschläge, die die SuS auf den Postern präsentieren, ergeben sich aus den Antworten zu den Aufgaben 2 und 3.</w:t>
      </w:r>
    </w:p>
    <w:sectPr w:rsidR="007D6352" w:rsidRPr="00F136D3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0C0" w:rsidRDefault="000B60C0">
      <w:pPr>
        <w:spacing w:after="0" w:line="240" w:lineRule="auto"/>
      </w:pPr>
      <w:r>
        <w:separator/>
      </w:r>
    </w:p>
  </w:endnote>
  <w:endnote w:type="continuationSeparator" w:id="0">
    <w:p w:rsidR="000B60C0" w:rsidRDefault="000B6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0C0" w:rsidRDefault="000B60C0">
      <w:pPr>
        <w:spacing w:after="0" w:line="240" w:lineRule="auto"/>
      </w:pPr>
      <w:r>
        <w:separator/>
      </w:r>
    </w:p>
  </w:footnote>
  <w:footnote w:type="continuationSeparator" w:id="0">
    <w:p w:rsidR="000B60C0" w:rsidRDefault="000B6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800" w:rsidRDefault="00867699">
    <w:pPr>
      <w:pStyle w:val="Kopfzeile"/>
      <w:jc w:val="right"/>
      <w:rPr>
        <w:color w:val="4F81BD"/>
      </w:rPr>
    </w:pPr>
    <w:r>
      <w:rPr>
        <w:noProof/>
        <w:color w:val="4F81BD" w:themeColor="accent1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ge">
                <wp:align>top</wp:align>
              </wp:positionV>
              <wp:extent cx="5943600" cy="777240"/>
              <wp:effectExtent l="0" t="0" r="0" b="0"/>
              <wp:wrapNone/>
              <wp:docPr id="21" name="Rechteck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5943600" cy="77724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92800" w:rsidRDefault="007B4EB6">
                          <w:pPr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sz w:val="32"/>
                            </w:rPr>
                            <w:t>Windenergieanlagen und Fledermausschutz – machbar?</w:t>
                          </w:r>
                        </w:p>
                      </w:txbxContent>
                    </wps:txbx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topMargin">
                <wp14:pctHeight>85000</wp14:pctHeight>
              </wp14:sizeRelV>
            </wp:anchor>
          </w:drawing>
        </mc:Choice>
        <mc:Fallback xmlns:w15="http://schemas.microsoft.com/office/word/2012/wordml">
          <w:pict>
            <v:rect id="Rechteck 4" o:spid="_x0000_s1027" style="position:absolute;left:0;text-align:left;margin-left:0;margin-top:0;width:468pt;height:61.2pt;z-index:251659264;visibility:visible;mso-wrap-style:square;mso-width-percent:1000;mso-height-percent:850;mso-wrap-distance-left:9pt;mso-wrap-distance-top:0;mso-wrap-distance-right:9pt;mso-wrap-distance-bottom:0;mso-position-horizontal:center;mso-position-horizontal-relative:margin;mso-position-vertical:top;mso-position-vertical-relative:page;mso-width-percent:1000;mso-height-percent:850;mso-width-relative:margin;mso-height-relative:top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" fillcolor="#4f81bd [3204]" stroked="f" strokeweight="2pt">
              <v:textbox>
                <w:txbxContent>
                  <w:p w:rsidR="00492800" w:rsidRDefault="007B4EB6">
                    <w:pPr>
                      <w:jc w:val="center"/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Windenergieanlagen und Fledermausschutz – machbar?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  <w:p w:rsidR="00492800" w:rsidRDefault="0049280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335DB"/>
    <w:multiLevelType w:val="hybridMultilevel"/>
    <w:tmpl w:val="8FC4E8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F388E"/>
    <w:multiLevelType w:val="hybridMultilevel"/>
    <w:tmpl w:val="973A2BE2"/>
    <w:lvl w:ilvl="0" w:tplc="91EC92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D56932"/>
    <w:multiLevelType w:val="hybridMultilevel"/>
    <w:tmpl w:val="24CE34FE"/>
    <w:lvl w:ilvl="0" w:tplc="91EC923A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800"/>
    <w:rsid w:val="000B60C0"/>
    <w:rsid w:val="001B6083"/>
    <w:rsid w:val="002951CD"/>
    <w:rsid w:val="00383E9B"/>
    <w:rsid w:val="00492800"/>
    <w:rsid w:val="006400EB"/>
    <w:rsid w:val="0066376E"/>
    <w:rsid w:val="006B4E02"/>
    <w:rsid w:val="00705477"/>
    <w:rsid w:val="00751D7B"/>
    <w:rsid w:val="007B4EB6"/>
    <w:rsid w:val="007D6352"/>
    <w:rsid w:val="00867699"/>
    <w:rsid w:val="009B63BD"/>
    <w:rsid w:val="00B56DAA"/>
    <w:rsid w:val="00CD447D"/>
    <w:rsid w:val="00DE7FC6"/>
    <w:rsid w:val="00E03C96"/>
    <w:rsid w:val="00E578EE"/>
    <w:rsid w:val="00EF5923"/>
    <w:rsid w:val="00F1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</w:rPr>
  </w:style>
  <w:style w:type="paragraph" w:styleId="berschrift2">
    <w:name w:val="heading 2"/>
    <w:basedOn w:val="Standard"/>
    <w:next w:val="Standard"/>
    <w:uiPriority w:val="9"/>
    <w:unhideWhenUsed/>
    <w:qFormat/>
    <w:pPr>
      <w:keepNext/>
      <w:keepLines/>
      <w:spacing w:before="200" w:after="0"/>
      <w:outlineLvl w:val="1"/>
    </w:pPr>
    <w:rPr>
      <w:rFonts w:ascii="Arial" w:eastAsia="Arial" w:hAnsi="Arial" w:cs="Arial"/>
      <w:b/>
      <w:bCs/>
      <w:color w:val="000000" w:themeColor="text1"/>
      <w:sz w:val="40"/>
    </w:rPr>
  </w:style>
  <w:style w:type="paragraph" w:styleId="berschrift3">
    <w:name w:val="heading 3"/>
    <w:basedOn w:val="Standard"/>
    <w:next w:val="Standard"/>
    <w:uiPriority w:val="9"/>
    <w:unhideWhenUsed/>
    <w:qFormat/>
    <w:pPr>
      <w:keepNext/>
      <w:keepLines/>
      <w:spacing w:before="200" w:after="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</w:rPr>
  </w:style>
  <w:style w:type="paragraph" w:styleId="berschrift4">
    <w:name w:val="heading 4"/>
    <w:basedOn w:val="Standard"/>
    <w:next w:val="Standard"/>
    <w:uiPriority w:val="9"/>
    <w:unhideWhenUsed/>
    <w:qFormat/>
    <w:pPr>
      <w:keepNext/>
      <w:keepLines/>
      <w:spacing w:before="200" w:after="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styleId="berschrift5">
    <w:name w:val="heading 5"/>
    <w:basedOn w:val="Standard"/>
    <w:next w:val="Standard"/>
    <w:uiPriority w:val="9"/>
    <w:unhideWhenUsed/>
    <w:qFormat/>
    <w:pPr>
      <w:keepNext/>
      <w:keepLines/>
      <w:spacing w:before="200" w:after="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styleId="berschrift6">
    <w:name w:val="heading 6"/>
    <w:basedOn w:val="Standard"/>
    <w:next w:val="Standard"/>
    <w:uiPriority w:val="9"/>
    <w:unhideWhenUsed/>
    <w:qFormat/>
    <w:pPr>
      <w:keepNext/>
      <w:keepLines/>
      <w:spacing w:before="200" w:after="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styleId="berschrift7">
    <w:name w:val="heading 7"/>
    <w:basedOn w:val="Standard"/>
    <w:next w:val="Standard"/>
    <w:uiPriority w:val="9"/>
    <w:unhideWhenUsed/>
    <w:qFormat/>
    <w:pPr>
      <w:keepNext/>
      <w:keepLines/>
      <w:spacing w:before="200" w:after="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styleId="berschrift8">
    <w:name w:val="heading 8"/>
    <w:basedOn w:val="Standard"/>
    <w:next w:val="Standard"/>
    <w:uiPriority w:val="9"/>
    <w:unhideWhenUsed/>
    <w:qFormat/>
    <w:pPr>
      <w:keepNext/>
      <w:keepLines/>
      <w:spacing w:before="200" w:after="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styleId="berschrift9">
    <w:name w:val="heading 9"/>
    <w:basedOn w:val="Standard"/>
    <w:next w:val="Standard"/>
    <w:uiPriority w:val="9"/>
    <w:unhideWhenUsed/>
    <w:qFormat/>
    <w:pPr>
      <w:keepNext/>
      <w:keepLines/>
      <w:spacing w:before="200" w:after="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einLeerraum">
    <w:name w:val="No Spacing"/>
    <w:basedOn w:val="Standard"/>
    <w:uiPriority w:val="1"/>
    <w:qFormat/>
    <w:pPr>
      <w:spacing w:after="0" w:line="240" w:lineRule="auto"/>
    </w:pPr>
    <w:rPr>
      <w:color w:val="000000"/>
    </w:rPr>
  </w:style>
  <w:style w:type="paragraph" w:styleId="Titel">
    <w:name w:val="Title"/>
    <w:basedOn w:val="Standard"/>
    <w:next w:val="Standard"/>
    <w:uiPriority w:val="10"/>
    <w:qFormat/>
    <w:pPr>
      <w:pBdr>
        <w:bottom w:val="single" w:sz="24" w:space="0" w:color="000000"/>
      </w:pBdr>
      <w:spacing w:before="300" w:after="80" w:line="240" w:lineRule="auto"/>
    </w:pPr>
    <w:rPr>
      <w:b/>
      <w:color w:val="000000"/>
      <w:sz w:val="72"/>
    </w:rPr>
  </w:style>
  <w:style w:type="paragraph" w:styleId="Untertitel">
    <w:name w:val="Subtitle"/>
    <w:basedOn w:val="Standard"/>
    <w:next w:val="Standard"/>
    <w:uiPriority w:val="11"/>
    <w:qFormat/>
    <w:pPr>
      <w:spacing w:line="240" w:lineRule="auto"/>
    </w:pPr>
    <w:rPr>
      <w:i/>
      <w:color w:val="444444"/>
      <w:sz w:val="52"/>
    </w:rPr>
  </w:style>
  <w:style w:type="paragraph" w:styleId="Zitat">
    <w:name w:val="Quote"/>
    <w:basedOn w:val="Standard"/>
    <w:next w:val="Standard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ivesZitat">
    <w:name w:val="Intense Quote"/>
    <w:basedOn w:val="Standard"/>
    <w:next w:val="Standard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zh-TW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zh-TW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zh-TW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zh-TW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zh-TW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zh-TW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zh-TW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zh-TW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zh-TW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zh-TW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zh-TW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zh-TW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zh-TW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zh-TW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paragraph" w:styleId="Funotentext">
    <w:name w:val="footnote text"/>
    <w:basedOn w:val="Standar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Absatz-Standardschriftart"/>
    <w:uiPriority w:val="99"/>
    <w:semiHidden/>
    <w:rPr>
      <w:sz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Kopfzeile">
    <w:name w:val="header"/>
    <w:basedOn w:val="Standard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uiPriority w:val="99"/>
  </w:style>
  <w:style w:type="paragraph" w:styleId="Fuzeile">
    <w:name w:val="footer"/>
    <w:basedOn w:val="Standard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uiPriority w:val="99"/>
  </w:style>
  <w:style w:type="paragraph" w:styleId="Sprechblasentext">
    <w:name w:val="Balloon Text"/>
    <w:basedOn w:val="Standard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</w:rPr>
  </w:style>
  <w:style w:type="paragraph" w:styleId="berschrift2">
    <w:name w:val="heading 2"/>
    <w:basedOn w:val="Standard"/>
    <w:next w:val="Standard"/>
    <w:uiPriority w:val="9"/>
    <w:unhideWhenUsed/>
    <w:qFormat/>
    <w:pPr>
      <w:keepNext/>
      <w:keepLines/>
      <w:spacing w:before="200" w:after="0"/>
      <w:outlineLvl w:val="1"/>
    </w:pPr>
    <w:rPr>
      <w:rFonts w:ascii="Arial" w:eastAsia="Arial" w:hAnsi="Arial" w:cs="Arial"/>
      <w:b/>
      <w:bCs/>
      <w:color w:val="000000" w:themeColor="text1"/>
      <w:sz w:val="40"/>
    </w:rPr>
  </w:style>
  <w:style w:type="paragraph" w:styleId="berschrift3">
    <w:name w:val="heading 3"/>
    <w:basedOn w:val="Standard"/>
    <w:next w:val="Standard"/>
    <w:uiPriority w:val="9"/>
    <w:unhideWhenUsed/>
    <w:qFormat/>
    <w:pPr>
      <w:keepNext/>
      <w:keepLines/>
      <w:spacing w:before="200" w:after="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</w:rPr>
  </w:style>
  <w:style w:type="paragraph" w:styleId="berschrift4">
    <w:name w:val="heading 4"/>
    <w:basedOn w:val="Standard"/>
    <w:next w:val="Standard"/>
    <w:uiPriority w:val="9"/>
    <w:unhideWhenUsed/>
    <w:qFormat/>
    <w:pPr>
      <w:keepNext/>
      <w:keepLines/>
      <w:spacing w:before="200" w:after="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styleId="berschrift5">
    <w:name w:val="heading 5"/>
    <w:basedOn w:val="Standard"/>
    <w:next w:val="Standard"/>
    <w:uiPriority w:val="9"/>
    <w:unhideWhenUsed/>
    <w:qFormat/>
    <w:pPr>
      <w:keepNext/>
      <w:keepLines/>
      <w:spacing w:before="200" w:after="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styleId="berschrift6">
    <w:name w:val="heading 6"/>
    <w:basedOn w:val="Standard"/>
    <w:next w:val="Standard"/>
    <w:uiPriority w:val="9"/>
    <w:unhideWhenUsed/>
    <w:qFormat/>
    <w:pPr>
      <w:keepNext/>
      <w:keepLines/>
      <w:spacing w:before="200" w:after="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styleId="berschrift7">
    <w:name w:val="heading 7"/>
    <w:basedOn w:val="Standard"/>
    <w:next w:val="Standard"/>
    <w:uiPriority w:val="9"/>
    <w:unhideWhenUsed/>
    <w:qFormat/>
    <w:pPr>
      <w:keepNext/>
      <w:keepLines/>
      <w:spacing w:before="200" w:after="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styleId="berschrift8">
    <w:name w:val="heading 8"/>
    <w:basedOn w:val="Standard"/>
    <w:next w:val="Standard"/>
    <w:uiPriority w:val="9"/>
    <w:unhideWhenUsed/>
    <w:qFormat/>
    <w:pPr>
      <w:keepNext/>
      <w:keepLines/>
      <w:spacing w:before="200" w:after="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styleId="berschrift9">
    <w:name w:val="heading 9"/>
    <w:basedOn w:val="Standard"/>
    <w:next w:val="Standard"/>
    <w:uiPriority w:val="9"/>
    <w:unhideWhenUsed/>
    <w:qFormat/>
    <w:pPr>
      <w:keepNext/>
      <w:keepLines/>
      <w:spacing w:before="200" w:after="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einLeerraum">
    <w:name w:val="No Spacing"/>
    <w:basedOn w:val="Standard"/>
    <w:uiPriority w:val="1"/>
    <w:qFormat/>
    <w:pPr>
      <w:spacing w:after="0" w:line="240" w:lineRule="auto"/>
    </w:pPr>
    <w:rPr>
      <w:color w:val="000000"/>
    </w:rPr>
  </w:style>
  <w:style w:type="paragraph" w:styleId="Titel">
    <w:name w:val="Title"/>
    <w:basedOn w:val="Standard"/>
    <w:next w:val="Standard"/>
    <w:uiPriority w:val="10"/>
    <w:qFormat/>
    <w:pPr>
      <w:pBdr>
        <w:bottom w:val="single" w:sz="24" w:space="0" w:color="000000"/>
      </w:pBdr>
      <w:spacing w:before="300" w:after="80" w:line="240" w:lineRule="auto"/>
    </w:pPr>
    <w:rPr>
      <w:b/>
      <w:color w:val="000000"/>
      <w:sz w:val="72"/>
    </w:rPr>
  </w:style>
  <w:style w:type="paragraph" w:styleId="Untertitel">
    <w:name w:val="Subtitle"/>
    <w:basedOn w:val="Standard"/>
    <w:next w:val="Standard"/>
    <w:uiPriority w:val="11"/>
    <w:qFormat/>
    <w:pPr>
      <w:spacing w:line="240" w:lineRule="auto"/>
    </w:pPr>
    <w:rPr>
      <w:i/>
      <w:color w:val="444444"/>
      <w:sz w:val="52"/>
    </w:rPr>
  </w:style>
  <w:style w:type="paragraph" w:styleId="Zitat">
    <w:name w:val="Quote"/>
    <w:basedOn w:val="Standard"/>
    <w:next w:val="Standard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ivesZitat">
    <w:name w:val="Intense Quote"/>
    <w:basedOn w:val="Standard"/>
    <w:next w:val="Standard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zh-TW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zh-TW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zh-TW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zh-TW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zh-TW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zh-TW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zh-TW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zh-TW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zh-TW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zh-TW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zh-TW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zh-TW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zh-TW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zh-TW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paragraph" w:styleId="Funotentext">
    <w:name w:val="footnote text"/>
    <w:basedOn w:val="Standar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Absatz-Standardschriftart"/>
    <w:uiPriority w:val="99"/>
    <w:semiHidden/>
    <w:rPr>
      <w:sz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Kopfzeile">
    <w:name w:val="header"/>
    <w:basedOn w:val="Standard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uiPriority w:val="99"/>
  </w:style>
  <w:style w:type="paragraph" w:styleId="Fuzeile">
    <w:name w:val="footer"/>
    <w:basedOn w:val="Standard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uiPriority w:val="99"/>
  </w:style>
  <w:style w:type="paragraph" w:styleId="Sprechblasentext">
    <w:name w:val="Balloon Text"/>
    <w:basedOn w:val="Standard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Larissa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 Goettingen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Eggert, Sabina</dc:creator>
  <cp:lastModifiedBy>Johannes Lewing</cp:lastModifiedBy>
  <cp:revision>2</cp:revision>
  <cp:lastPrinted>2017-08-25T10:14:00Z</cp:lastPrinted>
  <dcterms:created xsi:type="dcterms:W3CDTF">2018-06-25T07:17:00Z</dcterms:created>
  <dcterms:modified xsi:type="dcterms:W3CDTF">2018-06-25T07:17:00Z</dcterms:modified>
</cp:coreProperties>
</file>