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4138" w:rsidRPr="00417EEE" w:rsidRDefault="00FF4BA6" w:rsidP="00414138">
      <w:pPr>
        <w:jc w:val="both"/>
        <w:rPr>
          <w:b/>
          <w:sz w:val="32"/>
          <w:szCs w:val="32"/>
        </w:rPr>
      </w:pPr>
      <w:r>
        <w:rPr>
          <w:noProof/>
        </w:rPr>
        <w:drawing>
          <wp:inline distT="0" distB="0" distL="0" distR="0">
            <wp:extent cx="5753100" cy="1219200"/>
            <wp:effectExtent l="19050" t="0" r="0" b="0"/>
            <wp:docPr id="1" name="Bild 1" descr="gf für hel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f für helga"/>
                    <pic:cNvPicPr>
                      <a:picLocks noChangeAspect="1" noChangeArrowheads="1"/>
                    </pic:cNvPicPr>
                  </pic:nvPicPr>
                  <pic:blipFill>
                    <a:blip r:embed="rId5" cstate="print"/>
                    <a:srcRect/>
                    <a:stretch>
                      <a:fillRect/>
                    </a:stretch>
                  </pic:blipFill>
                  <pic:spPr bwMode="auto">
                    <a:xfrm>
                      <a:off x="0" y="0"/>
                      <a:ext cx="5753100" cy="1219200"/>
                    </a:xfrm>
                    <a:prstGeom prst="rect">
                      <a:avLst/>
                    </a:prstGeom>
                    <a:noFill/>
                    <a:ln w="9525">
                      <a:noFill/>
                      <a:miter lim="800000"/>
                      <a:headEnd/>
                      <a:tailEnd/>
                    </a:ln>
                  </pic:spPr>
                </pic:pic>
              </a:graphicData>
            </a:graphic>
          </wp:inline>
        </w:drawing>
      </w:r>
    </w:p>
    <w:p w:rsidR="00414138" w:rsidRPr="00414138" w:rsidRDefault="00414138" w:rsidP="00414138">
      <w:pPr>
        <w:jc w:val="both"/>
        <w:rPr>
          <w:rFonts w:ascii="Arial" w:hAnsi="Arial" w:cs="Arial"/>
          <w:b/>
          <w:sz w:val="32"/>
          <w:szCs w:val="32"/>
        </w:rPr>
      </w:pPr>
    </w:p>
    <w:p w:rsidR="00414138" w:rsidRPr="00414138" w:rsidRDefault="00414138" w:rsidP="00414138">
      <w:pPr>
        <w:jc w:val="center"/>
        <w:rPr>
          <w:rFonts w:ascii="Arial" w:hAnsi="Arial" w:cs="Arial"/>
          <w:b/>
          <w:sz w:val="32"/>
          <w:szCs w:val="32"/>
        </w:rPr>
      </w:pPr>
      <w:r w:rsidRPr="00414138">
        <w:rPr>
          <w:rFonts w:ascii="Arial" w:hAnsi="Arial" w:cs="Arial"/>
          <w:b/>
          <w:sz w:val="32"/>
          <w:szCs w:val="32"/>
        </w:rPr>
        <w:t xml:space="preserve">Vorlesungskommentar BA-Studiengang </w:t>
      </w:r>
      <w:proofErr w:type="spellStart"/>
      <w:r w:rsidR="00280D4A">
        <w:rPr>
          <w:rFonts w:ascii="Arial" w:hAnsi="Arial" w:cs="Arial"/>
          <w:b/>
          <w:sz w:val="32"/>
          <w:szCs w:val="32"/>
        </w:rPr>
        <w:t>SoSe</w:t>
      </w:r>
      <w:proofErr w:type="spellEnd"/>
      <w:r w:rsidR="00280D4A">
        <w:rPr>
          <w:rFonts w:ascii="Arial" w:hAnsi="Arial" w:cs="Arial"/>
          <w:b/>
          <w:sz w:val="32"/>
          <w:szCs w:val="32"/>
        </w:rPr>
        <w:t xml:space="preserve"> 2012</w:t>
      </w:r>
    </w:p>
    <w:p w:rsidR="00414138" w:rsidRPr="00414138" w:rsidRDefault="00414138" w:rsidP="00414138">
      <w:pPr>
        <w:jc w:val="both"/>
        <w:rPr>
          <w:rFonts w:ascii="Arial" w:hAnsi="Arial" w:cs="Arial"/>
          <w:b/>
          <w:sz w:val="28"/>
          <w:szCs w:val="28"/>
        </w:rPr>
      </w:pPr>
    </w:p>
    <w:p w:rsidR="00414138" w:rsidRPr="00414138" w:rsidRDefault="00414138" w:rsidP="00414138">
      <w:pPr>
        <w:jc w:val="both"/>
        <w:rPr>
          <w:rFonts w:ascii="Arial" w:hAnsi="Arial" w:cs="Arial"/>
          <w:b/>
          <w:i/>
          <w:u w:val="single"/>
        </w:rPr>
      </w:pPr>
    </w:p>
    <w:p w:rsidR="00414138" w:rsidRPr="00414138" w:rsidRDefault="00280D4A" w:rsidP="00414138">
      <w:pPr>
        <w:jc w:val="both"/>
        <w:rPr>
          <w:rFonts w:ascii="Arial" w:hAnsi="Arial" w:cs="Arial"/>
          <w:sz w:val="28"/>
          <w:szCs w:val="28"/>
        </w:rPr>
      </w:pPr>
      <w:r>
        <w:rPr>
          <w:rFonts w:ascii="Arial" w:hAnsi="Arial" w:cs="Arial"/>
          <w:b/>
          <w:i/>
          <w:sz w:val="28"/>
          <w:szCs w:val="28"/>
        </w:rPr>
        <w:t>Informationsveranstaltung zum BA-Geschlechterforschung</w:t>
      </w:r>
    </w:p>
    <w:p w:rsidR="00414138" w:rsidRPr="006F73B9" w:rsidRDefault="00414138" w:rsidP="00414138">
      <w:pPr>
        <w:jc w:val="both"/>
        <w:rPr>
          <w:rFonts w:ascii="Arial" w:hAnsi="Arial" w:cs="Arial"/>
          <w:sz w:val="16"/>
          <w:szCs w:val="16"/>
        </w:rPr>
      </w:pPr>
    </w:p>
    <w:p w:rsidR="00414138" w:rsidRPr="00414138" w:rsidRDefault="00414138" w:rsidP="00B3397B">
      <w:pPr>
        <w:pBdr>
          <w:top w:val="single" w:sz="4" w:space="1" w:color="auto"/>
          <w:left w:val="single" w:sz="4" w:space="4" w:color="auto"/>
          <w:bottom w:val="single" w:sz="4" w:space="1" w:color="auto"/>
          <w:right w:val="single" w:sz="4" w:space="4" w:color="auto"/>
        </w:pBdr>
        <w:spacing w:after="120"/>
        <w:jc w:val="both"/>
        <w:rPr>
          <w:rFonts w:ascii="Arial" w:hAnsi="Arial" w:cs="Arial"/>
        </w:rPr>
      </w:pPr>
      <w:r w:rsidRPr="00414138">
        <w:rPr>
          <w:rFonts w:ascii="Arial" w:hAnsi="Arial" w:cs="Arial"/>
        </w:rPr>
        <w:t xml:space="preserve">Hauenschild: </w:t>
      </w:r>
      <w:r w:rsidR="0071101D">
        <w:rPr>
          <w:rFonts w:ascii="Arial" w:hAnsi="Arial" w:cs="Arial"/>
        </w:rPr>
        <w:tab/>
      </w:r>
      <w:r w:rsidRPr="00414138">
        <w:rPr>
          <w:rFonts w:ascii="Arial" w:hAnsi="Arial" w:cs="Arial"/>
        </w:rPr>
        <w:t xml:space="preserve"> </w:t>
      </w:r>
      <w:r w:rsidR="00280D4A" w:rsidRPr="00280D4A">
        <w:rPr>
          <w:rFonts w:ascii="Arial" w:hAnsi="Arial" w:cs="Arial"/>
        </w:rPr>
        <w:t>Informationsveranstaltung zum BA-Geschlechterforschung</w:t>
      </w:r>
    </w:p>
    <w:p w:rsidR="00FF2764" w:rsidRDefault="00414138" w:rsidP="00414138">
      <w:pPr>
        <w:pBdr>
          <w:top w:val="single" w:sz="4" w:space="1" w:color="auto"/>
          <w:left w:val="single" w:sz="4" w:space="4" w:color="auto"/>
          <w:bottom w:val="single" w:sz="4" w:space="1" w:color="auto"/>
          <w:right w:val="single" w:sz="4" w:space="4" w:color="auto"/>
        </w:pBdr>
        <w:jc w:val="both"/>
        <w:rPr>
          <w:rFonts w:ascii="Arial" w:hAnsi="Arial" w:cs="Arial"/>
        </w:rPr>
      </w:pPr>
      <w:r w:rsidRPr="00414138">
        <w:rPr>
          <w:rFonts w:ascii="Arial" w:hAnsi="Arial" w:cs="Arial"/>
        </w:rPr>
        <w:t>Einzeltermin:</w:t>
      </w:r>
      <w:r w:rsidR="00280D4A">
        <w:rPr>
          <w:rFonts w:ascii="Arial" w:hAnsi="Arial" w:cs="Arial"/>
        </w:rPr>
        <w:t xml:space="preserve"> Mo</w:t>
      </w:r>
      <w:r>
        <w:rPr>
          <w:rFonts w:ascii="Arial" w:hAnsi="Arial" w:cs="Arial"/>
        </w:rPr>
        <w:t xml:space="preserve">. </w:t>
      </w:r>
      <w:r w:rsidR="00280D4A">
        <w:rPr>
          <w:rFonts w:ascii="Arial" w:hAnsi="Arial" w:cs="Arial"/>
        </w:rPr>
        <w:t>16.</w:t>
      </w:r>
      <w:r w:rsidRPr="00414138">
        <w:rPr>
          <w:rFonts w:ascii="Arial" w:hAnsi="Arial" w:cs="Arial"/>
        </w:rPr>
        <w:t>0</w:t>
      </w:r>
      <w:r w:rsidR="00280D4A">
        <w:rPr>
          <w:rFonts w:ascii="Arial" w:hAnsi="Arial" w:cs="Arial"/>
        </w:rPr>
        <w:t>4</w:t>
      </w:r>
      <w:r w:rsidRPr="00414138">
        <w:rPr>
          <w:rFonts w:ascii="Arial" w:hAnsi="Arial" w:cs="Arial"/>
        </w:rPr>
        <w:t>.20</w:t>
      </w:r>
      <w:r w:rsidR="00280D4A">
        <w:rPr>
          <w:rFonts w:ascii="Arial" w:hAnsi="Arial" w:cs="Arial"/>
        </w:rPr>
        <w:t>12</w:t>
      </w:r>
      <w:r>
        <w:rPr>
          <w:rFonts w:ascii="Arial" w:hAnsi="Arial" w:cs="Arial"/>
        </w:rPr>
        <w:t>,</w:t>
      </w:r>
      <w:r w:rsidR="00280D4A">
        <w:rPr>
          <w:rFonts w:ascii="Arial" w:hAnsi="Arial" w:cs="Arial"/>
        </w:rPr>
        <w:t xml:space="preserve"> 14</w:t>
      </w:r>
      <w:r w:rsidR="00520F8E">
        <w:rPr>
          <w:rFonts w:ascii="Arial" w:hAnsi="Arial" w:cs="Arial"/>
        </w:rPr>
        <w:t>:15-15:45</w:t>
      </w:r>
    </w:p>
    <w:p w:rsidR="00414138" w:rsidRPr="00414138" w:rsidRDefault="00414138" w:rsidP="00414138">
      <w:pPr>
        <w:pBdr>
          <w:top w:val="single" w:sz="4" w:space="1" w:color="auto"/>
          <w:left w:val="single" w:sz="4" w:space="4" w:color="auto"/>
          <w:bottom w:val="single" w:sz="4" w:space="1" w:color="auto"/>
          <w:right w:val="single" w:sz="4" w:space="4" w:color="auto"/>
        </w:pBdr>
        <w:jc w:val="both"/>
        <w:rPr>
          <w:rFonts w:ascii="Arial" w:hAnsi="Arial" w:cs="Arial"/>
        </w:rPr>
      </w:pPr>
      <w:r>
        <w:rPr>
          <w:rFonts w:ascii="Arial" w:hAnsi="Arial" w:cs="Arial"/>
        </w:rPr>
        <w:t>Ra</w:t>
      </w:r>
      <w:r w:rsidRPr="00414138">
        <w:rPr>
          <w:rFonts w:ascii="Arial" w:hAnsi="Arial" w:cs="Arial"/>
        </w:rPr>
        <w:t>um</w:t>
      </w:r>
      <w:r w:rsidR="00442B99">
        <w:rPr>
          <w:rFonts w:ascii="Arial" w:hAnsi="Arial" w:cs="Arial"/>
        </w:rPr>
        <w:t>:</w:t>
      </w:r>
      <w:r w:rsidRPr="00414138">
        <w:rPr>
          <w:rFonts w:ascii="Arial" w:hAnsi="Arial" w:cs="Arial"/>
        </w:rPr>
        <w:t xml:space="preserve"> </w:t>
      </w:r>
      <w:proofErr w:type="spellStart"/>
      <w:r>
        <w:rPr>
          <w:rFonts w:ascii="Arial" w:hAnsi="Arial" w:cs="Arial"/>
        </w:rPr>
        <w:t>VG</w:t>
      </w:r>
      <w:proofErr w:type="spellEnd"/>
      <w:r>
        <w:rPr>
          <w:rFonts w:ascii="Arial" w:hAnsi="Arial" w:cs="Arial"/>
        </w:rPr>
        <w:t xml:space="preserve"> </w:t>
      </w:r>
      <w:r w:rsidR="00280D4A">
        <w:rPr>
          <w:rFonts w:ascii="Arial" w:hAnsi="Arial" w:cs="Arial"/>
        </w:rPr>
        <w:t>3</w:t>
      </w:r>
      <w:r>
        <w:rPr>
          <w:rFonts w:ascii="Arial" w:hAnsi="Arial" w:cs="Arial"/>
        </w:rPr>
        <w:t>.1</w:t>
      </w:r>
      <w:r w:rsidR="00280D4A">
        <w:rPr>
          <w:rFonts w:ascii="Arial" w:hAnsi="Arial" w:cs="Arial"/>
        </w:rPr>
        <w:t>03</w:t>
      </w:r>
    </w:p>
    <w:p w:rsidR="00414138" w:rsidRPr="00ED5E99" w:rsidRDefault="00414138" w:rsidP="00414138">
      <w:pPr>
        <w:jc w:val="both"/>
        <w:rPr>
          <w:rFonts w:ascii="Arial" w:hAnsi="Arial" w:cs="Arial"/>
          <w:sz w:val="8"/>
          <w:szCs w:val="8"/>
        </w:rPr>
      </w:pPr>
    </w:p>
    <w:p w:rsidR="00442B99" w:rsidRDefault="00280D4A" w:rsidP="00442B99">
      <w:pPr>
        <w:pStyle w:val="text"/>
        <w:spacing w:before="0" w:beforeAutospacing="0" w:after="0" w:afterAutospacing="0"/>
        <w:jc w:val="both"/>
        <w:rPr>
          <w:rFonts w:ascii="Arial" w:hAnsi="Arial" w:cs="Arial"/>
          <w:sz w:val="22"/>
          <w:szCs w:val="22"/>
        </w:rPr>
      </w:pPr>
      <w:r>
        <w:rPr>
          <w:rFonts w:ascii="Arial" w:hAnsi="Arial" w:cs="Arial"/>
          <w:sz w:val="22"/>
          <w:szCs w:val="22"/>
        </w:rPr>
        <w:t xml:space="preserve">   </w:t>
      </w:r>
    </w:p>
    <w:p w:rsidR="00654BEA" w:rsidRDefault="00654BEA" w:rsidP="00442B99">
      <w:pPr>
        <w:pStyle w:val="text"/>
        <w:spacing w:before="0" w:beforeAutospacing="0" w:after="0" w:afterAutospacing="0"/>
        <w:jc w:val="both"/>
        <w:rPr>
          <w:rFonts w:ascii="Arial" w:hAnsi="Arial" w:cs="Arial"/>
          <w:b/>
          <w:i/>
        </w:rPr>
      </w:pPr>
    </w:p>
    <w:p w:rsidR="00654BEA" w:rsidRPr="00654BEA" w:rsidRDefault="00654BEA" w:rsidP="00654BEA">
      <w:pPr>
        <w:spacing w:after="160"/>
        <w:rPr>
          <w:rFonts w:ascii="Arial" w:hAnsi="Arial" w:cs="Arial"/>
          <w:b/>
          <w:i/>
          <w:sz w:val="28"/>
          <w:szCs w:val="28"/>
          <w:u w:val="single"/>
        </w:rPr>
      </w:pPr>
      <w:r>
        <w:rPr>
          <w:rFonts w:ascii="Arial" w:hAnsi="Arial" w:cs="Arial"/>
          <w:b/>
          <w:i/>
          <w:sz w:val="28"/>
          <w:szCs w:val="28"/>
          <w:u w:val="single"/>
        </w:rPr>
        <w:t>Pflichtmodule</w:t>
      </w:r>
      <w:r w:rsidRPr="00654BEA">
        <w:rPr>
          <w:rFonts w:ascii="Arial" w:hAnsi="Arial" w:cs="Arial"/>
          <w:b/>
          <w:i/>
          <w:sz w:val="28"/>
          <w:szCs w:val="28"/>
          <w:u w:val="single"/>
        </w:rPr>
        <w:t>:</w:t>
      </w:r>
    </w:p>
    <w:p w:rsidR="00414138" w:rsidRPr="00414138" w:rsidRDefault="00414138" w:rsidP="00414138">
      <w:pPr>
        <w:jc w:val="both"/>
        <w:rPr>
          <w:rFonts w:ascii="Arial" w:hAnsi="Arial" w:cs="Arial"/>
          <w:b/>
          <w:i/>
          <w:sz w:val="28"/>
          <w:szCs w:val="28"/>
        </w:rPr>
      </w:pPr>
      <w:r w:rsidRPr="00414138">
        <w:rPr>
          <w:rFonts w:ascii="Arial" w:hAnsi="Arial" w:cs="Arial"/>
          <w:b/>
          <w:i/>
          <w:sz w:val="28"/>
          <w:szCs w:val="28"/>
        </w:rPr>
        <w:t xml:space="preserve">B.GeFo.1: Theorien der Geschlechterforschung </w:t>
      </w:r>
    </w:p>
    <w:p w:rsidR="00414138" w:rsidRPr="006F73B9" w:rsidRDefault="00414138" w:rsidP="00520F8E">
      <w:pPr>
        <w:rPr>
          <w:rFonts w:ascii="Arial" w:hAnsi="Arial" w:cs="Arial"/>
          <w:sz w:val="16"/>
          <w:szCs w:val="16"/>
        </w:rPr>
      </w:pPr>
    </w:p>
    <w:p w:rsidR="00280D4A" w:rsidRDefault="00280D4A" w:rsidP="00280D4A">
      <w:pPr>
        <w:pBdr>
          <w:top w:val="single" w:sz="4" w:space="1" w:color="auto"/>
          <w:left w:val="single" w:sz="4" w:space="4" w:color="auto"/>
          <w:bottom w:val="single" w:sz="4" w:space="1" w:color="auto"/>
          <w:right w:val="single" w:sz="4" w:space="4" w:color="auto"/>
        </w:pBdr>
        <w:spacing w:after="120"/>
        <w:contextualSpacing/>
        <w:rPr>
          <w:rFonts w:ascii="Arial" w:hAnsi="Arial" w:cs="Arial"/>
          <w:bCs/>
          <w:kern w:val="36"/>
        </w:rPr>
      </w:pPr>
      <w:r>
        <w:rPr>
          <w:rFonts w:ascii="Arial" w:hAnsi="Arial" w:cs="Arial"/>
          <w:bCs/>
          <w:kern w:val="36"/>
        </w:rPr>
        <w:t>Smit</w:t>
      </w:r>
      <w:r w:rsidR="00414138" w:rsidRPr="00B3397B">
        <w:rPr>
          <w:rFonts w:ascii="Arial" w:hAnsi="Arial" w:cs="Arial"/>
          <w:bCs/>
          <w:kern w:val="36"/>
        </w:rPr>
        <w:t>:</w:t>
      </w:r>
      <w:r w:rsidR="00B3397B" w:rsidRPr="00B3397B">
        <w:rPr>
          <w:rFonts w:ascii="Arial" w:hAnsi="Arial" w:cs="Arial"/>
          <w:bCs/>
          <w:kern w:val="36"/>
        </w:rPr>
        <w:tab/>
      </w:r>
      <w:r w:rsidR="00B3397B" w:rsidRPr="00B3397B">
        <w:rPr>
          <w:rFonts w:ascii="Arial" w:hAnsi="Arial" w:cs="Arial"/>
          <w:bCs/>
          <w:kern w:val="36"/>
        </w:rPr>
        <w:tab/>
      </w:r>
      <w:r w:rsidRPr="00280D4A">
        <w:rPr>
          <w:rFonts w:ascii="Arial" w:hAnsi="Arial" w:cs="Arial"/>
          <w:bCs/>
          <w:kern w:val="36"/>
        </w:rPr>
        <w:t>Echte Männer? Maskulinität und neutestamentliche Anthropologie</w:t>
      </w:r>
    </w:p>
    <w:p w:rsidR="00280D4A" w:rsidRDefault="00280D4A" w:rsidP="00280D4A">
      <w:pPr>
        <w:pBdr>
          <w:top w:val="single" w:sz="4" w:space="1" w:color="auto"/>
          <w:left w:val="single" w:sz="4" w:space="4" w:color="auto"/>
          <w:bottom w:val="single" w:sz="4" w:space="1" w:color="auto"/>
          <w:right w:val="single" w:sz="4" w:space="4" w:color="auto"/>
        </w:pBdr>
        <w:spacing w:after="120"/>
        <w:contextualSpacing/>
        <w:rPr>
          <w:rFonts w:ascii="Arial" w:hAnsi="Arial" w:cs="Arial"/>
          <w:bCs/>
          <w:kern w:val="36"/>
        </w:rPr>
      </w:pPr>
    </w:p>
    <w:p w:rsidR="00280D4A" w:rsidRDefault="00280D4A" w:rsidP="00280D4A">
      <w:pPr>
        <w:pBdr>
          <w:top w:val="single" w:sz="4" w:space="1" w:color="auto"/>
          <w:left w:val="single" w:sz="4" w:space="4" w:color="auto"/>
          <w:bottom w:val="single" w:sz="4" w:space="1" w:color="auto"/>
          <w:right w:val="single" w:sz="4" w:space="4" w:color="auto"/>
        </w:pBdr>
        <w:spacing w:after="120"/>
        <w:contextualSpacing/>
        <w:rPr>
          <w:rFonts w:ascii="Arial" w:hAnsi="Arial" w:cs="Arial"/>
          <w:bCs/>
          <w:kern w:val="36"/>
        </w:rPr>
      </w:pPr>
      <w:r>
        <w:rPr>
          <w:rFonts w:ascii="Arial" w:hAnsi="Arial" w:cs="Arial"/>
          <w:bCs/>
          <w:kern w:val="36"/>
        </w:rPr>
        <w:t>Blockveranstaltung:</w:t>
      </w:r>
    </w:p>
    <w:p w:rsidR="00280D4A" w:rsidRDefault="00280D4A" w:rsidP="00280D4A">
      <w:pPr>
        <w:pBdr>
          <w:top w:val="single" w:sz="4" w:space="1" w:color="auto"/>
          <w:left w:val="single" w:sz="4" w:space="4" w:color="auto"/>
          <w:bottom w:val="single" w:sz="4" w:space="1" w:color="auto"/>
          <w:right w:val="single" w:sz="4" w:space="4" w:color="auto"/>
        </w:pBdr>
        <w:spacing w:after="120"/>
        <w:contextualSpacing/>
        <w:rPr>
          <w:rFonts w:ascii="Arial" w:hAnsi="Arial" w:cs="Arial"/>
          <w:bCs/>
          <w:kern w:val="36"/>
        </w:rPr>
      </w:pPr>
    </w:p>
    <w:p w:rsidR="00280D4A" w:rsidRPr="00280D4A" w:rsidRDefault="00280D4A" w:rsidP="00280D4A">
      <w:pPr>
        <w:pBdr>
          <w:top w:val="single" w:sz="4" w:space="1" w:color="auto"/>
          <w:left w:val="single" w:sz="4" w:space="4" w:color="auto"/>
          <w:bottom w:val="single" w:sz="4" w:space="1" w:color="auto"/>
          <w:right w:val="single" w:sz="4" w:space="4" w:color="auto"/>
        </w:pBdr>
        <w:jc w:val="both"/>
        <w:rPr>
          <w:rFonts w:ascii="Arial" w:hAnsi="Arial" w:cs="Arial"/>
          <w:bCs/>
          <w:kern w:val="36"/>
        </w:rPr>
      </w:pPr>
      <w:r>
        <w:rPr>
          <w:rFonts w:ascii="Arial" w:hAnsi="Arial" w:cs="Arial"/>
          <w:bCs/>
          <w:kern w:val="36"/>
        </w:rPr>
        <w:t xml:space="preserve">Fr.  </w:t>
      </w:r>
      <w:r w:rsidRPr="00280D4A">
        <w:rPr>
          <w:rFonts w:ascii="Arial" w:hAnsi="Arial" w:cs="Arial"/>
          <w:bCs/>
          <w:kern w:val="36"/>
        </w:rPr>
        <w:t xml:space="preserve">20.04.2012 </w:t>
      </w:r>
      <w:r>
        <w:rPr>
          <w:rFonts w:ascii="Arial" w:hAnsi="Arial" w:cs="Arial"/>
          <w:bCs/>
          <w:kern w:val="36"/>
        </w:rPr>
        <w:t xml:space="preserve">  Zeit: </w:t>
      </w:r>
      <w:r w:rsidRPr="00280D4A">
        <w:rPr>
          <w:rFonts w:ascii="Arial" w:hAnsi="Arial" w:cs="Arial"/>
          <w:bCs/>
          <w:kern w:val="36"/>
        </w:rPr>
        <w:t>09:00 bis</w:t>
      </w:r>
      <w:r>
        <w:rPr>
          <w:rFonts w:ascii="Arial" w:hAnsi="Arial" w:cs="Arial"/>
          <w:bCs/>
          <w:kern w:val="36"/>
        </w:rPr>
        <w:t xml:space="preserve"> </w:t>
      </w:r>
      <w:r w:rsidRPr="00280D4A">
        <w:rPr>
          <w:rFonts w:ascii="Arial" w:hAnsi="Arial" w:cs="Arial"/>
          <w:bCs/>
          <w:kern w:val="36"/>
        </w:rPr>
        <w:t xml:space="preserve">17:00 </w:t>
      </w:r>
      <w:r>
        <w:rPr>
          <w:rFonts w:ascii="Arial" w:hAnsi="Arial" w:cs="Arial"/>
          <w:bCs/>
          <w:kern w:val="36"/>
        </w:rPr>
        <w:t xml:space="preserve">     Raum: </w:t>
      </w:r>
      <w:proofErr w:type="spellStart"/>
      <w:r w:rsidRPr="00280D4A">
        <w:rPr>
          <w:rFonts w:ascii="Arial" w:hAnsi="Arial" w:cs="Arial"/>
          <w:bCs/>
          <w:kern w:val="36"/>
        </w:rPr>
        <w:t>Universitä</w:t>
      </w:r>
      <w:proofErr w:type="spellEnd"/>
      <w:r w:rsidRPr="00280D4A">
        <w:rPr>
          <w:rFonts w:ascii="Arial" w:hAnsi="Arial" w:cs="Arial"/>
          <w:bCs/>
          <w:kern w:val="36"/>
        </w:rPr>
        <w:t xml:space="preserve"> / </w:t>
      </w:r>
      <w:proofErr w:type="spellStart"/>
      <w:r w:rsidRPr="00280D4A">
        <w:rPr>
          <w:rFonts w:ascii="Arial" w:hAnsi="Arial" w:cs="Arial"/>
          <w:bCs/>
          <w:kern w:val="36"/>
        </w:rPr>
        <w:t>HDW</w:t>
      </w:r>
      <w:proofErr w:type="spellEnd"/>
      <w:r w:rsidRPr="00280D4A">
        <w:rPr>
          <w:rFonts w:ascii="Arial" w:hAnsi="Arial" w:cs="Arial"/>
          <w:bCs/>
          <w:kern w:val="36"/>
        </w:rPr>
        <w:t xml:space="preserve"> 2.112</w:t>
      </w:r>
      <w:r w:rsidRPr="00280D4A">
        <w:rPr>
          <w:rFonts w:ascii="Arial" w:hAnsi="Arial" w:cs="Arial"/>
          <w:bCs/>
          <w:kern w:val="36"/>
        </w:rPr>
        <w:tab/>
        <w:t xml:space="preserve"> </w:t>
      </w:r>
    </w:p>
    <w:p w:rsidR="00280D4A" w:rsidRPr="00280D4A" w:rsidRDefault="00280D4A" w:rsidP="00280D4A">
      <w:pPr>
        <w:pBdr>
          <w:top w:val="single" w:sz="4" w:space="1" w:color="auto"/>
          <w:left w:val="single" w:sz="4" w:space="4" w:color="auto"/>
          <w:bottom w:val="single" w:sz="4" w:space="1" w:color="auto"/>
          <w:right w:val="single" w:sz="4" w:space="4" w:color="auto"/>
        </w:pBdr>
        <w:jc w:val="both"/>
        <w:rPr>
          <w:rFonts w:ascii="Arial" w:hAnsi="Arial" w:cs="Arial"/>
          <w:bCs/>
          <w:kern w:val="36"/>
        </w:rPr>
      </w:pPr>
      <w:r>
        <w:rPr>
          <w:rFonts w:ascii="Arial" w:hAnsi="Arial" w:cs="Arial"/>
          <w:bCs/>
          <w:kern w:val="36"/>
        </w:rPr>
        <w:t xml:space="preserve">Sa. </w:t>
      </w:r>
      <w:r w:rsidRPr="00280D4A">
        <w:rPr>
          <w:rFonts w:ascii="Arial" w:hAnsi="Arial" w:cs="Arial"/>
          <w:bCs/>
          <w:kern w:val="36"/>
        </w:rPr>
        <w:t>21.04.2012</w:t>
      </w:r>
      <w:r>
        <w:rPr>
          <w:rFonts w:ascii="Arial" w:hAnsi="Arial" w:cs="Arial"/>
          <w:bCs/>
          <w:kern w:val="36"/>
        </w:rPr>
        <w:t xml:space="preserve">   Zeit: </w:t>
      </w:r>
      <w:r w:rsidRPr="00280D4A">
        <w:rPr>
          <w:rFonts w:ascii="Arial" w:hAnsi="Arial" w:cs="Arial"/>
          <w:bCs/>
          <w:kern w:val="36"/>
        </w:rPr>
        <w:t>09:00 bis</w:t>
      </w:r>
      <w:r>
        <w:rPr>
          <w:rFonts w:ascii="Arial" w:hAnsi="Arial" w:cs="Arial"/>
          <w:bCs/>
          <w:kern w:val="36"/>
        </w:rPr>
        <w:t xml:space="preserve"> </w:t>
      </w:r>
      <w:r w:rsidRPr="00280D4A">
        <w:rPr>
          <w:rFonts w:ascii="Arial" w:hAnsi="Arial" w:cs="Arial"/>
          <w:bCs/>
          <w:kern w:val="36"/>
        </w:rPr>
        <w:t>15:00</w:t>
      </w:r>
      <w:r>
        <w:rPr>
          <w:rFonts w:ascii="Arial" w:hAnsi="Arial" w:cs="Arial"/>
          <w:bCs/>
          <w:kern w:val="36"/>
        </w:rPr>
        <w:t xml:space="preserve">      Raum:</w:t>
      </w:r>
      <w:r w:rsidRPr="00280D4A">
        <w:rPr>
          <w:rFonts w:ascii="Arial" w:hAnsi="Arial" w:cs="Arial"/>
          <w:bCs/>
          <w:kern w:val="36"/>
        </w:rPr>
        <w:t xml:space="preserve"> </w:t>
      </w:r>
      <w:proofErr w:type="spellStart"/>
      <w:r w:rsidRPr="00280D4A">
        <w:rPr>
          <w:rFonts w:ascii="Arial" w:hAnsi="Arial" w:cs="Arial"/>
          <w:bCs/>
          <w:kern w:val="36"/>
        </w:rPr>
        <w:t>Universitä</w:t>
      </w:r>
      <w:proofErr w:type="spellEnd"/>
      <w:r w:rsidRPr="00280D4A">
        <w:rPr>
          <w:rFonts w:ascii="Arial" w:hAnsi="Arial" w:cs="Arial"/>
          <w:bCs/>
          <w:kern w:val="36"/>
        </w:rPr>
        <w:t xml:space="preserve"> / </w:t>
      </w:r>
      <w:proofErr w:type="spellStart"/>
      <w:r w:rsidRPr="00280D4A">
        <w:rPr>
          <w:rFonts w:ascii="Arial" w:hAnsi="Arial" w:cs="Arial"/>
          <w:bCs/>
          <w:kern w:val="36"/>
        </w:rPr>
        <w:t>HDW</w:t>
      </w:r>
      <w:proofErr w:type="spellEnd"/>
      <w:r w:rsidRPr="00280D4A">
        <w:rPr>
          <w:rFonts w:ascii="Arial" w:hAnsi="Arial" w:cs="Arial"/>
          <w:bCs/>
          <w:kern w:val="36"/>
        </w:rPr>
        <w:t xml:space="preserve"> 2.112</w:t>
      </w:r>
    </w:p>
    <w:p w:rsidR="00280D4A" w:rsidRPr="00280D4A" w:rsidRDefault="00280D4A" w:rsidP="00280D4A">
      <w:pPr>
        <w:pBdr>
          <w:top w:val="single" w:sz="4" w:space="1" w:color="auto"/>
          <w:left w:val="single" w:sz="4" w:space="4" w:color="auto"/>
          <w:bottom w:val="single" w:sz="4" w:space="1" w:color="auto"/>
          <w:right w:val="single" w:sz="4" w:space="4" w:color="auto"/>
        </w:pBdr>
        <w:jc w:val="both"/>
        <w:rPr>
          <w:rFonts w:ascii="Arial" w:hAnsi="Arial" w:cs="Arial"/>
          <w:bCs/>
          <w:kern w:val="36"/>
        </w:rPr>
      </w:pPr>
      <w:r w:rsidRPr="00280D4A">
        <w:rPr>
          <w:rFonts w:ascii="Arial" w:hAnsi="Arial" w:cs="Arial"/>
          <w:bCs/>
          <w:kern w:val="36"/>
        </w:rPr>
        <w:tab/>
      </w:r>
      <w:r w:rsidRPr="00280D4A">
        <w:rPr>
          <w:rFonts w:ascii="Arial" w:hAnsi="Arial" w:cs="Arial"/>
          <w:bCs/>
          <w:kern w:val="36"/>
        </w:rPr>
        <w:tab/>
      </w:r>
      <w:r w:rsidRPr="00280D4A">
        <w:rPr>
          <w:rFonts w:ascii="Arial" w:hAnsi="Arial" w:cs="Arial"/>
          <w:bCs/>
          <w:kern w:val="36"/>
        </w:rPr>
        <w:tab/>
        <w:t xml:space="preserve">  </w:t>
      </w:r>
      <w:r w:rsidRPr="00280D4A">
        <w:rPr>
          <w:rFonts w:ascii="Arial" w:hAnsi="Arial" w:cs="Arial"/>
          <w:bCs/>
          <w:kern w:val="36"/>
        </w:rPr>
        <w:tab/>
        <w:t xml:space="preserve"> </w:t>
      </w:r>
    </w:p>
    <w:p w:rsidR="00280D4A" w:rsidRPr="00280D4A" w:rsidRDefault="00280D4A" w:rsidP="00280D4A">
      <w:pPr>
        <w:pBdr>
          <w:top w:val="single" w:sz="4" w:space="1" w:color="auto"/>
          <w:left w:val="single" w:sz="4" w:space="4" w:color="auto"/>
          <w:bottom w:val="single" w:sz="4" w:space="1" w:color="auto"/>
          <w:right w:val="single" w:sz="4" w:space="4" w:color="auto"/>
        </w:pBdr>
        <w:jc w:val="both"/>
        <w:rPr>
          <w:rFonts w:ascii="Arial" w:hAnsi="Arial" w:cs="Arial"/>
          <w:bCs/>
          <w:kern w:val="36"/>
        </w:rPr>
      </w:pPr>
      <w:r>
        <w:rPr>
          <w:rFonts w:ascii="Arial" w:hAnsi="Arial" w:cs="Arial"/>
          <w:bCs/>
          <w:kern w:val="36"/>
        </w:rPr>
        <w:t xml:space="preserve">Fr.  04.05.2012   Zeit: </w:t>
      </w:r>
      <w:r w:rsidRPr="00280D4A">
        <w:rPr>
          <w:rFonts w:ascii="Arial" w:hAnsi="Arial" w:cs="Arial"/>
          <w:bCs/>
          <w:kern w:val="36"/>
        </w:rPr>
        <w:t xml:space="preserve"> 09:00 bis</w:t>
      </w:r>
      <w:r>
        <w:rPr>
          <w:rFonts w:ascii="Arial" w:hAnsi="Arial" w:cs="Arial"/>
          <w:bCs/>
          <w:kern w:val="36"/>
        </w:rPr>
        <w:t xml:space="preserve"> </w:t>
      </w:r>
      <w:r w:rsidRPr="00280D4A">
        <w:rPr>
          <w:rFonts w:ascii="Arial" w:hAnsi="Arial" w:cs="Arial"/>
          <w:bCs/>
          <w:kern w:val="36"/>
        </w:rPr>
        <w:t xml:space="preserve">17:00 </w:t>
      </w:r>
      <w:r>
        <w:rPr>
          <w:rFonts w:ascii="Arial" w:hAnsi="Arial" w:cs="Arial"/>
          <w:bCs/>
          <w:kern w:val="36"/>
        </w:rPr>
        <w:t xml:space="preserve">    Raum: </w:t>
      </w:r>
      <w:proofErr w:type="spellStart"/>
      <w:r w:rsidRPr="00280D4A">
        <w:rPr>
          <w:rFonts w:ascii="Arial" w:hAnsi="Arial" w:cs="Arial"/>
          <w:bCs/>
          <w:kern w:val="36"/>
        </w:rPr>
        <w:t>Universitä</w:t>
      </w:r>
      <w:proofErr w:type="spellEnd"/>
      <w:r w:rsidRPr="00280D4A">
        <w:rPr>
          <w:rFonts w:ascii="Arial" w:hAnsi="Arial" w:cs="Arial"/>
          <w:bCs/>
          <w:kern w:val="36"/>
        </w:rPr>
        <w:t xml:space="preserve"> / </w:t>
      </w:r>
      <w:proofErr w:type="spellStart"/>
      <w:r w:rsidRPr="00280D4A">
        <w:rPr>
          <w:rFonts w:ascii="Arial" w:hAnsi="Arial" w:cs="Arial"/>
          <w:bCs/>
          <w:kern w:val="36"/>
        </w:rPr>
        <w:t>HDW</w:t>
      </w:r>
      <w:proofErr w:type="spellEnd"/>
      <w:r w:rsidRPr="00280D4A">
        <w:rPr>
          <w:rFonts w:ascii="Arial" w:hAnsi="Arial" w:cs="Arial"/>
          <w:bCs/>
          <w:kern w:val="36"/>
        </w:rPr>
        <w:t xml:space="preserve"> 2.112</w:t>
      </w:r>
      <w:r w:rsidRPr="00280D4A">
        <w:rPr>
          <w:rFonts w:ascii="Arial" w:hAnsi="Arial" w:cs="Arial"/>
          <w:bCs/>
          <w:kern w:val="36"/>
        </w:rPr>
        <w:tab/>
        <w:t xml:space="preserve">  </w:t>
      </w:r>
      <w:r w:rsidRPr="00280D4A">
        <w:rPr>
          <w:rFonts w:ascii="Arial" w:hAnsi="Arial" w:cs="Arial"/>
          <w:bCs/>
          <w:kern w:val="36"/>
        </w:rPr>
        <w:tab/>
        <w:t xml:space="preserve"> </w:t>
      </w:r>
    </w:p>
    <w:p w:rsidR="00280D4A" w:rsidRDefault="00280D4A" w:rsidP="00414138">
      <w:pPr>
        <w:pBdr>
          <w:top w:val="single" w:sz="4" w:space="1" w:color="auto"/>
          <w:left w:val="single" w:sz="4" w:space="4" w:color="auto"/>
          <w:bottom w:val="single" w:sz="4" w:space="1" w:color="auto"/>
          <w:right w:val="single" w:sz="4" w:space="4" w:color="auto"/>
        </w:pBdr>
        <w:jc w:val="both"/>
        <w:rPr>
          <w:rFonts w:ascii="Arial" w:hAnsi="Arial" w:cs="Arial"/>
          <w:bCs/>
          <w:kern w:val="36"/>
        </w:rPr>
      </w:pPr>
      <w:r>
        <w:rPr>
          <w:rFonts w:ascii="Arial" w:hAnsi="Arial" w:cs="Arial"/>
          <w:bCs/>
          <w:kern w:val="36"/>
        </w:rPr>
        <w:t>Sa.</w:t>
      </w:r>
      <w:r w:rsidRPr="00280D4A">
        <w:rPr>
          <w:rFonts w:ascii="Arial" w:hAnsi="Arial" w:cs="Arial"/>
          <w:bCs/>
          <w:kern w:val="36"/>
        </w:rPr>
        <w:t xml:space="preserve"> 05.05.2012 </w:t>
      </w:r>
      <w:r>
        <w:rPr>
          <w:rFonts w:ascii="Arial" w:hAnsi="Arial" w:cs="Arial"/>
          <w:bCs/>
          <w:kern w:val="36"/>
        </w:rPr>
        <w:t xml:space="preserve">  Zeit:  </w:t>
      </w:r>
      <w:r w:rsidRPr="00280D4A">
        <w:rPr>
          <w:rFonts w:ascii="Arial" w:hAnsi="Arial" w:cs="Arial"/>
          <w:bCs/>
          <w:kern w:val="36"/>
        </w:rPr>
        <w:t>09:00 bis</w:t>
      </w:r>
      <w:r>
        <w:rPr>
          <w:rFonts w:ascii="Arial" w:hAnsi="Arial" w:cs="Arial"/>
          <w:bCs/>
          <w:kern w:val="36"/>
        </w:rPr>
        <w:t xml:space="preserve"> </w:t>
      </w:r>
      <w:r w:rsidRPr="00280D4A">
        <w:rPr>
          <w:rFonts w:ascii="Arial" w:hAnsi="Arial" w:cs="Arial"/>
          <w:bCs/>
          <w:kern w:val="36"/>
        </w:rPr>
        <w:t xml:space="preserve">15:00 </w:t>
      </w:r>
      <w:r>
        <w:rPr>
          <w:rFonts w:ascii="Arial" w:hAnsi="Arial" w:cs="Arial"/>
          <w:bCs/>
          <w:kern w:val="36"/>
        </w:rPr>
        <w:t xml:space="preserve">    Raum: </w:t>
      </w:r>
      <w:proofErr w:type="spellStart"/>
      <w:r w:rsidRPr="00280D4A">
        <w:rPr>
          <w:rFonts w:ascii="Arial" w:hAnsi="Arial" w:cs="Arial"/>
          <w:bCs/>
          <w:kern w:val="36"/>
        </w:rPr>
        <w:t>Universitä</w:t>
      </w:r>
      <w:proofErr w:type="spellEnd"/>
      <w:r w:rsidRPr="00280D4A">
        <w:rPr>
          <w:rFonts w:ascii="Arial" w:hAnsi="Arial" w:cs="Arial"/>
          <w:bCs/>
          <w:kern w:val="36"/>
        </w:rPr>
        <w:t xml:space="preserve"> / </w:t>
      </w:r>
      <w:proofErr w:type="spellStart"/>
      <w:r w:rsidRPr="00280D4A">
        <w:rPr>
          <w:rFonts w:ascii="Arial" w:hAnsi="Arial" w:cs="Arial"/>
          <w:bCs/>
          <w:kern w:val="36"/>
        </w:rPr>
        <w:t>HDW</w:t>
      </w:r>
      <w:proofErr w:type="spellEnd"/>
      <w:r w:rsidRPr="00280D4A">
        <w:rPr>
          <w:rFonts w:ascii="Arial" w:hAnsi="Arial" w:cs="Arial"/>
          <w:bCs/>
          <w:kern w:val="36"/>
        </w:rPr>
        <w:t xml:space="preserve"> 2.112</w:t>
      </w:r>
    </w:p>
    <w:p w:rsidR="00414138" w:rsidRPr="00B3397B" w:rsidRDefault="00414138" w:rsidP="00414138">
      <w:pPr>
        <w:jc w:val="both"/>
        <w:rPr>
          <w:rFonts w:ascii="Arial" w:hAnsi="Arial" w:cs="Arial"/>
          <w:sz w:val="8"/>
          <w:szCs w:val="8"/>
        </w:rPr>
      </w:pPr>
    </w:p>
    <w:p w:rsidR="00FF2764" w:rsidRDefault="00280D4A" w:rsidP="00ED5E99">
      <w:pPr>
        <w:ind w:left="15" w:right="15"/>
        <w:jc w:val="both"/>
        <w:rPr>
          <w:rFonts w:ascii="Arial" w:hAnsi="Arial" w:cs="Arial"/>
          <w:sz w:val="22"/>
          <w:szCs w:val="22"/>
        </w:rPr>
      </w:pPr>
      <w:r w:rsidRPr="00280D4A">
        <w:rPr>
          <w:rFonts w:ascii="Arial" w:hAnsi="Arial" w:cs="Arial"/>
          <w:sz w:val="22"/>
          <w:szCs w:val="22"/>
        </w:rPr>
        <w:t>Waren die frühen Christen echte Männer? Auch der gekreuzigte Jesus? Und der verfolgte Paulus? Und auch die Frauen am Grab? Männlichkeitsforschung gehört zu den neuesten Zweigen der neutestamentlichen Wissenschaft und wirft neues und unerwartetes Licht auf die Identität der frühen Christgläubigen, sowie auf die neutestamentliche Anthropologie. Die Übung führt in die (neutestamentliche) Männlichkeitsforschung ein und befähigt zur selbstständigen Analyse einzelner neutestamentlicher Texte aus der Perspektive der Frage der Männlichkeit. Prof. Smit leitet eine internationale Konsultation zum Thema und gehört zu den ganz wenigen Männern, die sowohl feministische Forschung als auch Männlichkeitsforschung betreiben.</w:t>
      </w:r>
    </w:p>
    <w:p w:rsidR="00280D4A" w:rsidRDefault="00280D4A" w:rsidP="00ED5E99">
      <w:pPr>
        <w:ind w:left="15" w:right="15"/>
        <w:jc w:val="both"/>
        <w:rPr>
          <w:rFonts w:ascii="Arial" w:hAnsi="Arial" w:cs="Arial"/>
          <w:sz w:val="22"/>
          <w:szCs w:val="22"/>
        </w:rPr>
      </w:pPr>
      <w:r>
        <w:rPr>
          <w:rFonts w:ascii="Arial" w:hAnsi="Arial" w:cs="Arial"/>
          <w:sz w:val="22"/>
          <w:szCs w:val="22"/>
        </w:rPr>
        <w:t xml:space="preserve">- </w:t>
      </w:r>
      <w:r w:rsidRPr="00280D4A">
        <w:rPr>
          <w:rFonts w:ascii="Arial" w:hAnsi="Arial" w:cs="Arial"/>
          <w:sz w:val="22"/>
          <w:szCs w:val="22"/>
        </w:rPr>
        <w:t>Anmel</w:t>
      </w:r>
      <w:r>
        <w:rPr>
          <w:rFonts w:ascii="Arial" w:hAnsi="Arial" w:cs="Arial"/>
          <w:sz w:val="22"/>
          <w:szCs w:val="22"/>
        </w:rPr>
        <w:t>dung beim Dozierenden notwendig:</w:t>
      </w:r>
      <w:r w:rsidRPr="00280D4A">
        <w:rPr>
          <w:rFonts w:ascii="Arial" w:hAnsi="Arial" w:cs="Arial"/>
          <w:sz w:val="22"/>
          <w:szCs w:val="22"/>
        </w:rPr>
        <w:t xml:space="preserve"> </w:t>
      </w:r>
      <w:proofErr w:type="spellStart"/>
      <w:r>
        <w:rPr>
          <w:rFonts w:ascii="Arial" w:hAnsi="Arial" w:cs="Arial"/>
          <w:sz w:val="22"/>
          <w:szCs w:val="22"/>
        </w:rPr>
        <w:t>p.b.a.smit@vu.nl</w:t>
      </w:r>
      <w:proofErr w:type="spellEnd"/>
    </w:p>
    <w:p w:rsidR="00280D4A" w:rsidRDefault="00280D4A" w:rsidP="00ED5E99">
      <w:pPr>
        <w:ind w:left="15" w:right="15"/>
        <w:jc w:val="both"/>
        <w:rPr>
          <w:rFonts w:ascii="Arial" w:hAnsi="Arial" w:cs="Arial"/>
        </w:rPr>
      </w:pPr>
      <w:r>
        <w:rPr>
          <w:rFonts w:ascii="Arial" w:hAnsi="Arial" w:cs="Arial"/>
          <w:sz w:val="22"/>
          <w:szCs w:val="22"/>
        </w:rPr>
        <w:t xml:space="preserve">- Literatur vorab lesen: siehe Liste im </w:t>
      </w:r>
      <w:proofErr w:type="spellStart"/>
      <w:r>
        <w:rPr>
          <w:rFonts w:ascii="Arial" w:hAnsi="Arial" w:cs="Arial"/>
          <w:sz w:val="22"/>
          <w:szCs w:val="22"/>
        </w:rPr>
        <w:t>UniVZ</w:t>
      </w:r>
      <w:proofErr w:type="spellEnd"/>
    </w:p>
    <w:p w:rsidR="00520F8E" w:rsidRPr="006F73B9" w:rsidRDefault="00520F8E" w:rsidP="00520F8E">
      <w:pPr>
        <w:rPr>
          <w:rFonts w:ascii="Arial" w:hAnsi="Arial" w:cs="Arial"/>
          <w:sz w:val="16"/>
          <w:szCs w:val="16"/>
        </w:rPr>
      </w:pPr>
    </w:p>
    <w:p w:rsidR="00520F8E" w:rsidRPr="00520F8E" w:rsidRDefault="00520F8E" w:rsidP="00520F8E">
      <w:pPr>
        <w:pBdr>
          <w:top w:val="single" w:sz="4" w:space="1" w:color="auto"/>
          <w:left w:val="single" w:sz="4" w:space="4" w:color="auto"/>
          <w:bottom w:val="single" w:sz="4" w:space="1" w:color="auto"/>
          <w:right w:val="single" w:sz="4" w:space="4" w:color="auto"/>
        </w:pBdr>
        <w:spacing w:after="120"/>
        <w:rPr>
          <w:rFonts w:ascii="Arial" w:hAnsi="Arial" w:cs="Arial"/>
          <w:bCs/>
          <w:kern w:val="36"/>
        </w:rPr>
      </w:pPr>
      <w:r>
        <w:rPr>
          <w:rFonts w:ascii="Arial" w:hAnsi="Arial" w:cs="Arial"/>
          <w:bCs/>
          <w:kern w:val="36"/>
        </w:rPr>
        <w:t>Bührmann</w:t>
      </w:r>
      <w:r w:rsidRPr="00B3397B">
        <w:rPr>
          <w:rFonts w:ascii="Arial" w:hAnsi="Arial" w:cs="Arial"/>
          <w:bCs/>
          <w:kern w:val="36"/>
        </w:rPr>
        <w:t>:</w:t>
      </w:r>
      <w:r w:rsidRPr="00B3397B">
        <w:rPr>
          <w:rFonts w:ascii="Arial" w:hAnsi="Arial" w:cs="Arial"/>
          <w:bCs/>
          <w:kern w:val="36"/>
        </w:rPr>
        <w:tab/>
      </w:r>
      <w:r w:rsidRPr="00B3397B">
        <w:rPr>
          <w:rFonts w:ascii="Arial" w:hAnsi="Arial" w:cs="Arial"/>
          <w:bCs/>
          <w:kern w:val="36"/>
        </w:rPr>
        <w:tab/>
      </w:r>
      <w:r w:rsidRPr="00520F8E">
        <w:rPr>
          <w:rFonts w:ascii="Arial" w:hAnsi="Arial" w:cs="Arial"/>
          <w:bCs/>
          <w:kern w:val="36"/>
        </w:rPr>
        <w:t>Einführung in die Soziologie der Geschlechterverhältnisse</w:t>
      </w:r>
    </w:p>
    <w:p w:rsidR="00520F8E" w:rsidRDefault="00280D4A" w:rsidP="00520F8E">
      <w:pPr>
        <w:pBdr>
          <w:top w:val="single" w:sz="4" w:space="1" w:color="auto"/>
          <w:left w:val="single" w:sz="4" w:space="4" w:color="auto"/>
          <w:bottom w:val="single" w:sz="4" w:space="1" w:color="auto"/>
          <w:right w:val="single" w:sz="4" w:space="4" w:color="auto"/>
        </w:pBdr>
        <w:jc w:val="both"/>
        <w:rPr>
          <w:rFonts w:ascii="Arial" w:hAnsi="Arial" w:cs="Arial"/>
          <w:bCs/>
          <w:kern w:val="36"/>
        </w:rPr>
      </w:pPr>
      <w:r>
        <w:rPr>
          <w:rFonts w:ascii="Arial" w:hAnsi="Arial" w:cs="Arial"/>
          <w:bCs/>
          <w:kern w:val="36"/>
        </w:rPr>
        <w:t>Mi</w:t>
      </w:r>
      <w:r w:rsidR="00520F8E" w:rsidRPr="00B3397B">
        <w:rPr>
          <w:rFonts w:ascii="Arial" w:hAnsi="Arial" w:cs="Arial"/>
          <w:bCs/>
          <w:kern w:val="36"/>
        </w:rPr>
        <w:t>. 1</w:t>
      </w:r>
      <w:r>
        <w:rPr>
          <w:rFonts w:ascii="Arial" w:hAnsi="Arial" w:cs="Arial"/>
          <w:bCs/>
          <w:kern w:val="36"/>
        </w:rPr>
        <w:t>6</w:t>
      </w:r>
      <w:r w:rsidR="00520F8E" w:rsidRPr="00B3397B">
        <w:rPr>
          <w:rFonts w:ascii="Arial" w:hAnsi="Arial" w:cs="Arial"/>
          <w:bCs/>
          <w:kern w:val="36"/>
        </w:rPr>
        <w:t>:</w:t>
      </w:r>
      <w:r w:rsidR="00520F8E">
        <w:rPr>
          <w:rFonts w:ascii="Arial" w:hAnsi="Arial" w:cs="Arial"/>
          <w:bCs/>
          <w:kern w:val="36"/>
        </w:rPr>
        <w:t>15</w:t>
      </w:r>
      <w:r w:rsidR="00520F8E" w:rsidRPr="00B3397B">
        <w:rPr>
          <w:rFonts w:ascii="Arial" w:hAnsi="Arial" w:cs="Arial"/>
          <w:bCs/>
          <w:kern w:val="36"/>
        </w:rPr>
        <w:t>-1</w:t>
      </w:r>
      <w:r>
        <w:rPr>
          <w:rFonts w:ascii="Arial" w:hAnsi="Arial" w:cs="Arial"/>
          <w:bCs/>
          <w:kern w:val="36"/>
        </w:rPr>
        <w:t>7</w:t>
      </w:r>
      <w:r w:rsidR="00520F8E" w:rsidRPr="00B3397B">
        <w:rPr>
          <w:rFonts w:ascii="Arial" w:hAnsi="Arial" w:cs="Arial"/>
          <w:bCs/>
          <w:kern w:val="36"/>
        </w:rPr>
        <w:t>:</w:t>
      </w:r>
      <w:r w:rsidR="00520F8E">
        <w:rPr>
          <w:rFonts w:ascii="Arial" w:hAnsi="Arial" w:cs="Arial"/>
          <w:bCs/>
          <w:kern w:val="36"/>
        </w:rPr>
        <w:t>45</w:t>
      </w:r>
    </w:p>
    <w:p w:rsidR="00520F8E" w:rsidRPr="00B3397B" w:rsidRDefault="00520F8E" w:rsidP="00520F8E">
      <w:pPr>
        <w:pBdr>
          <w:top w:val="single" w:sz="4" w:space="1" w:color="auto"/>
          <w:left w:val="single" w:sz="4" w:space="4" w:color="auto"/>
          <w:bottom w:val="single" w:sz="4" w:space="1" w:color="auto"/>
          <w:right w:val="single" w:sz="4" w:space="4" w:color="auto"/>
        </w:pBdr>
        <w:jc w:val="both"/>
        <w:rPr>
          <w:rFonts w:ascii="Arial" w:hAnsi="Arial" w:cs="Arial"/>
        </w:rPr>
      </w:pPr>
      <w:r w:rsidRPr="00B3397B">
        <w:rPr>
          <w:rFonts w:ascii="Arial" w:hAnsi="Arial" w:cs="Arial"/>
          <w:bCs/>
          <w:kern w:val="36"/>
        </w:rPr>
        <w:t>Raum</w:t>
      </w:r>
      <w:r>
        <w:rPr>
          <w:rFonts w:ascii="Arial" w:hAnsi="Arial" w:cs="Arial"/>
          <w:bCs/>
          <w:kern w:val="36"/>
        </w:rPr>
        <w:t>:</w:t>
      </w:r>
      <w:r w:rsidRPr="00B3397B">
        <w:rPr>
          <w:rFonts w:ascii="Arial" w:hAnsi="Arial" w:cs="Arial"/>
          <w:bCs/>
          <w:kern w:val="36"/>
        </w:rPr>
        <w:t xml:space="preserve"> </w:t>
      </w:r>
      <w:proofErr w:type="spellStart"/>
      <w:r>
        <w:rPr>
          <w:rFonts w:ascii="Arial" w:hAnsi="Arial" w:cs="Arial"/>
          <w:bCs/>
          <w:kern w:val="36"/>
        </w:rPr>
        <w:t>Oec</w:t>
      </w:r>
      <w:proofErr w:type="spellEnd"/>
      <w:r>
        <w:rPr>
          <w:rFonts w:ascii="Arial" w:hAnsi="Arial" w:cs="Arial"/>
          <w:bCs/>
          <w:kern w:val="36"/>
        </w:rPr>
        <w:t>. 0.169</w:t>
      </w:r>
    </w:p>
    <w:p w:rsidR="00520F8E" w:rsidRPr="00B3397B" w:rsidRDefault="00520F8E" w:rsidP="00520F8E">
      <w:pPr>
        <w:jc w:val="both"/>
        <w:rPr>
          <w:rFonts w:ascii="Arial" w:hAnsi="Arial" w:cs="Arial"/>
          <w:sz w:val="8"/>
          <w:szCs w:val="8"/>
        </w:rPr>
      </w:pPr>
    </w:p>
    <w:p w:rsidR="00520F8E" w:rsidRPr="00520F8E" w:rsidRDefault="00520F8E" w:rsidP="00520F8E">
      <w:pPr>
        <w:ind w:left="15" w:right="15"/>
        <w:jc w:val="both"/>
        <w:rPr>
          <w:rFonts w:ascii="Arial" w:hAnsi="Arial" w:cs="Arial"/>
          <w:sz w:val="22"/>
          <w:szCs w:val="22"/>
        </w:rPr>
      </w:pPr>
      <w:r w:rsidRPr="00520F8E">
        <w:rPr>
          <w:rFonts w:ascii="Arial" w:hAnsi="Arial" w:cs="Arial"/>
          <w:sz w:val="22"/>
          <w:szCs w:val="22"/>
        </w:rPr>
        <w:t xml:space="preserve">Die Geschlechterforschung kann im deutschsprachigen Raum mittlerweile auf eine mehr als 30-jährige Geschichte zurückblicken. Sie hat eigene Denktraditionen ausgebildet und ist bereits mit ihrer eigenen Wirkungsgeschichte konfrontiert. Dabei haben nicht nur die Frauen-, Lesben- und </w:t>
      </w:r>
      <w:proofErr w:type="spellStart"/>
      <w:r w:rsidRPr="00520F8E">
        <w:rPr>
          <w:rFonts w:ascii="Arial" w:hAnsi="Arial" w:cs="Arial"/>
          <w:sz w:val="22"/>
          <w:szCs w:val="22"/>
        </w:rPr>
        <w:t>Queerforschung</w:t>
      </w:r>
      <w:proofErr w:type="spellEnd"/>
      <w:r w:rsidRPr="00520F8E">
        <w:rPr>
          <w:rFonts w:ascii="Arial" w:hAnsi="Arial" w:cs="Arial"/>
          <w:sz w:val="22"/>
          <w:szCs w:val="22"/>
        </w:rPr>
        <w:t>, sondern auch die Männerforschung ihren eigenen differenziellen Ort gefunden.</w:t>
      </w:r>
    </w:p>
    <w:p w:rsidR="00280D4A" w:rsidRDefault="00520F8E" w:rsidP="00FF4BA6">
      <w:pPr>
        <w:ind w:left="15" w:right="15"/>
        <w:jc w:val="both"/>
        <w:rPr>
          <w:rFonts w:ascii="Arial" w:hAnsi="Arial" w:cs="Arial"/>
          <w:sz w:val="22"/>
          <w:szCs w:val="22"/>
        </w:rPr>
      </w:pPr>
      <w:r w:rsidRPr="00520F8E">
        <w:rPr>
          <w:rFonts w:ascii="Arial" w:hAnsi="Arial" w:cs="Arial"/>
          <w:sz w:val="22"/>
          <w:szCs w:val="22"/>
        </w:rPr>
        <w:t xml:space="preserve">In dem Einführungsseminar soll geklärt werden, um was es eigentlich in der Geschlechterforschung geht, was ihre aktuellen Problem- und Fragestellungen ausmacht und inwiefern sich diese im Laufe der letzten Jahre verändert haben. Diese Fragen werden ausgehend von mittlerweile klassischen Texten der Geschlechterforschung diskutiert. So soll </w:t>
      </w:r>
      <w:r w:rsidRPr="00520F8E">
        <w:rPr>
          <w:rFonts w:ascii="Arial" w:hAnsi="Arial" w:cs="Arial"/>
          <w:sz w:val="22"/>
          <w:szCs w:val="22"/>
        </w:rPr>
        <w:lastRenderedPageBreak/>
        <w:t>nachvollziehbar werden, wie sich die Geschlechterforschung in Auseinandersetzung mit den konkreten Lebensverhältnissen von Frauen und Männern, sozialwissenschaftlichen Denktraditionen und eigenen Konzepten ihren Gegenstand geschaffen hat. Im Mittelpunkt werden dabei zunächst die Themenkomplexe Arbeit, Sozialisation und Sexualität stehen.</w:t>
      </w:r>
    </w:p>
    <w:p w:rsidR="00520F8E" w:rsidRPr="00B3397B" w:rsidRDefault="00520F8E" w:rsidP="00520F8E">
      <w:pPr>
        <w:jc w:val="both"/>
        <w:rPr>
          <w:rFonts w:ascii="Arial" w:hAnsi="Arial" w:cs="Arial"/>
          <w:sz w:val="8"/>
          <w:szCs w:val="8"/>
        </w:rPr>
      </w:pPr>
    </w:p>
    <w:p w:rsidR="006B71C7" w:rsidRDefault="006B71C7" w:rsidP="00626EEF">
      <w:pPr>
        <w:ind w:right="15"/>
        <w:jc w:val="both"/>
        <w:rPr>
          <w:rFonts w:ascii="Arial" w:hAnsi="Arial" w:cs="Arial"/>
        </w:rPr>
      </w:pPr>
    </w:p>
    <w:p w:rsidR="00414138" w:rsidRPr="00414138" w:rsidRDefault="00414138" w:rsidP="00414138">
      <w:pPr>
        <w:jc w:val="both"/>
        <w:rPr>
          <w:rFonts w:ascii="Arial" w:hAnsi="Arial" w:cs="Arial"/>
          <w:b/>
          <w:i/>
          <w:sz w:val="28"/>
          <w:szCs w:val="28"/>
        </w:rPr>
      </w:pPr>
      <w:r w:rsidRPr="00414138">
        <w:rPr>
          <w:rFonts w:ascii="Arial" w:hAnsi="Arial" w:cs="Arial"/>
          <w:b/>
          <w:i/>
          <w:sz w:val="28"/>
          <w:szCs w:val="28"/>
        </w:rPr>
        <w:t>B.GeFo.</w:t>
      </w:r>
      <w:r>
        <w:rPr>
          <w:rFonts w:ascii="Arial" w:hAnsi="Arial" w:cs="Arial"/>
          <w:b/>
          <w:i/>
          <w:sz w:val="28"/>
          <w:szCs w:val="28"/>
        </w:rPr>
        <w:t>2</w:t>
      </w:r>
      <w:r w:rsidRPr="00414138">
        <w:rPr>
          <w:rFonts w:ascii="Arial" w:hAnsi="Arial" w:cs="Arial"/>
          <w:b/>
          <w:i/>
          <w:sz w:val="28"/>
          <w:szCs w:val="28"/>
        </w:rPr>
        <w:t xml:space="preserve">: </w:t>
      </w:r>
      <w:r>
        <w:rPr>
          <w:rFonts w:ascii="Arial" w:hAnsi="Arial" w:cs="Arial"/>
          <w:b/>
          <w:i/>
          <w:sz w:val="28"/>
          <w:szCs w:val="28"/>
        </w:rPr>
        <w:t>Methoden</w:t>
      </w:r>
      <w:r w:rsidRPr="00414138">
        <w:rPr>
          <w:rFonts w:ascii="Arial" w:hAnsi="Arial" w:cs="Arial"/>
          <w:b/>
          <w:i/>
          <w:sz w:val="28"/>
          <w:szCs w:val="28"/>
        </w:rPr>
        <w:t xml:space="preserve"> der Geschlechterforschung </w:t>
      </w:r>
    </w:p>
    <w:p w:rsidR="00414138" w:rsidRPr="006F73B9" w:rsidRDefault="00414138" w:rsidP="00414138">
      <w:pPr>
        <w:spacing w:before="15" w:after="15"/>
        <w:ind w:left="15" w:right="15"/>
        <w:jc w:val="both"/>
        <w:rPr>
          <w:rFonts w:ascii="Arial" w:hAnsi="Arial" w:cs="Arial"/>
          <w:sz w:val="16"/>
          <w:szCs w:val="16"/>
        </w:rPr>
      </w:pPr>
    </w:p>
    <w:p w:rsidR="00AA745A" w:rsidRDefault="00AA745A" w:rsidP="00AA745A">
      <w:pPr>
        <w:pBdr>
          <w:top w:val="single" w:sz="4" w:space="1" w:color="auto"/>
          <w:left w:val="single" w:sz="4" w:space="4" w:color="auto"/>
          <w:bottom w:val="single" w:sz="4" w:space="1" w:color="auto"/>
          <w:right w:val="single" w:sz="4" w:space="4" w:color="auto"/>
        </w:pBdr>
        <w:ind w:left="1410" w:hanging="1410"/>
        <w:jc w:val="both"/>
        <w:rPr>
          <w:rFonts w:ascii="Arial" w:hAnsi="Arial" w:cs="Arial"/>
          <w:bCs/>
          <w:kern w:val="36"/>
        </w:rPr>
      </w:pPr>
      <w:proofErr w:type="spellStart"/>
      <w:r>
        <w:rPr>
          <w:rFonts w:ascii="Arial" w:hAnsi="Arial" w:cs="Arial"/>
          <w:bCs/>
          <w:kern w:val="36"/>
        </w:rPr>
        <w:t>Ransiek</w:t>
      </w:r>
      <w:proofErr w:type="spellEnd"/>
      <w:r w:rsidR="00414138" w:rsidRPr="00414138">
        <w:rPr>
          <w:rFonts w:ascii="Arial" w:hAnsi="Arial" w:cs="Arial"/>
          <w:bCs/>
          <w:kern w:val="36"/>
        </w:rPr>
        <w:t xml:space="preserve">: </w:t>
      </w:r>
      <w:r w:rsidR="00FF2764">
        <w:rPr>
          <w:rFonts w:ascii="Arial" w:hAnsi="Arial" w:cs="Arial"/>
          <w:bCs/>
          <w:kern w:val="36"/>
        </w:rPr>
        <w:tab/>
      </w:r>
      <w:r w:rsidR="00FF4BA6">
        <w:rPr>
          <w:rFonts w:ascii="Arial" w:hAnsi="Arial" w:cs="Arial"/>
          <w:bCs/>
          <w:kern w:val="36"/>
        </w:rPr>
        <w:tab/>
      </w:r>
      <w:r>
        <w:rPr>
          <w:rFonts w:ascii="Arial" w:hAnsi="Arial" w:cs="Arial"/>
          <w:bCs/>
          <w:kern w:val="36"/>
        </w:rPr>
        <w:t>Lektürekurs:</w:t>
      </w:r>
      <w:r w:rsidRPr="00AA745A">
        <w:t xml:space="preserve"> </w:t>
      </w:r>
      <w:r w:rsidRPr="00AA745A">
        <w:rPr>
          <w:rFonts w:ascii="Arial" w:hAnsi="Arial" w:cs="Arial"/>
          <w:bCs/>
          <w:kern w:val="36"/>
        </w:rPr>
        <w:t xml:space="preserve">Berger&amp; </w:t>
      </w:r>
      <w:proofErr w:type="spellStart"/>
      <w:r w:rsidRPr="00AA745A">
        <w:rPr>
          <w:rFonts w:ascii="Arial" w:hAnsi="Arial" w:cs="Arial"/>
          <w:bCs/>
          <w:kern w:val="36"/>
        </w:rPr>
        <w:t>Luckmann</w:t>
      </w:r>
      <w:proofErr w:type="spellEnd"/>
      <w:r w:rsidRPr="00AA745A">
        <w:rPr>
          <w:rFonts w:ascii="Arial" w:hAnsi="Arial" w:cs="Arial"/>
          <w:bCs/>
          <w:kern w:val="36"/>
        </w:rPr>
        <w:t xml:space="preserve"> - Die gesellschaftliche Konstruktion der Wirklichkeit</w:t>
      </w:r>
    </w:p>
    <w:p w:rsidR="00FF2764" w:rsidRDefault="00FF4BA6" w:rsidP="00FF4BA6">
      <w:pPr>
        <w:pBdr>
          <w:top w:val="single" w:sz="4" w:space="1" w:color="auto"/>
          <w:left w:val="single" w:sz="4" w:space="4" w:color="auto"/>
          <w:bottom w:val="single" w:sz="4" w:space="1" w:color="auto"/>
          <w:right w:val="single" w:sz="4" w:space="4" w:color="auto"/>
        </w:pBdr>
        <w:jc w:val="both"/>
        <w:rPr>
          <w:rFonts w:ascii="Arial" w:hAnsi="Arial" w:cs="Arial"/>
        </w:rPr>
      </w:pPr>
      <w:r>
        <w:rPr>
          <w:rFonts w:ascii="Arial" w:hAnsi="Arial" w:cs="Arial"/>
        </w:rPr>
        <w:t>Mo. 12:00-14</w:t>
      </w:r>
      <w:r w:rsidR="00414138" w:rsidRPr="00414138">
        <w:rPr>
          <w:rFonts w:ascii="Arial" w:hAnsi="Arial" w:cs="Arial"/>
        </w:rPr>
        <w:t>:</w:t>
      </w:r>
      <w:r>
        <w:rPr>
          <w:rFonts w:ascii="Arial" w:hAnsi="Arial" w:cs="Arial"/>
        </w:rPr>
        <w:t>00</w:t>
      </w:r>
    </w:p>
    <w:p w:rsidR="00414138" w:rsidRPr="00FF4BA6" w:rsidRDefault="00414138" w:rsidP="00FF4BA6">
      <w:pPr>
        <w:pBdr>
          <w:top w:val="single" w:sz="4" w:space="1" w:color="auto"/>
          <w:left w:val="single" w:sz="4" w:space="4" w:color="auto"/>
          <w:bottom w:val="single" w:sz="4" w:space="1" w:color="auto"/>
          <w:right w:val="single" w:sz="4" w:space="4" w:color="auto"/>
        </w:pBdr>
        <w:jc w:val="both"/>
        <w:rPr>
          <w:rFonts w:ascii="Arial" w:hAnsi="Arial" w:cs="Arial"/>
        </w:rPr>
      </w:pPr>
      <w:r w:rsidRPr="00414138">
        <w:rPr>
          <w:rFonts w:ascii="Arial" w:hAnsi="Arial" w:cs="Arial"/>
          <w:bCs/>
          <w:kern w:val="36"/>
        </w:rPr>
        <w:t>Raum</w:t>
      </w:r>
      <w:r w:rsidR="00442B99">
        <w:rPr>
          <w:rFonts w:ascii="Arial" w:hAnsi="Arial" w:cs="Arial"/>
          <w:bCs/>
          <w:kern w:val="36"/>
        </w:rPr>
        <w:t>:</w:t>
      </w:r>
      <w:r w:rsidRPr="00414138">
        <w:rPr>
          <w:rFonts w:ascii="Arial" w:hAnsi="Arial" w:cs="Arial"/>
          <w:bCs/>
          <w:kern w:val="36"/>
        </w:rPr>
        <w:t xml:space="preserve"> </w:t>
      </w:r>
      <w:proofErr w:type="spellStart"/>
      <w:r w:rsidR="00520F8E">
        <w:rPr>
          <w:rFonts w:ascii="Arial" w:hAnsi="Arial" w:cs="Arial"/>
          <w:bCs/>
          <w:kern w:val="36"/>
        </w:rPr>
        <w:t>VG</w:t>
      </w:r>
      <w:proofErr w:type="spellEnd"/>
      <w:r w:rsidR="00520F8E">
        <w:rPr>
          <w:rFonts w:ascii="Arial" w:hAnsi="Arial" w:cs="Arial"/>
          <w:bCs/>
          <w:kern w:val="36"/>
        </w:rPr>
        <w:t xml:space="preserve"> 2</w:t>
      </w:r>
      <w:r w:rsidR="001424B3">
        <w:rPr>
          <w:rFonts w:ascii="Arial" w:hAnsi="Arial" w:cs="Arial"/>
          <w:bCs/>
          <w:kern w:val="36"/>
        </w:rPr>
        <w:t>.10</w:t>
      </w:r>
      <w:r w:rsidR="00FF4BA6">
        <w:rPr>
          <w:rFonts w:ascii="Arial" w:hAnsi="Arial" w:cs="Arial"/>
          <w:bCs/>
          <w:kern w:val="36"/>
        </w:rPr>
        <w:t>4</w:t>
      </w:r>
    </w:p>
    <w:p w:rsidR="00520F8E" w:rsidRDefault="00AA745A" w:rsidP="00AA745A">
      <w:pPr>
        <w:spacing w:before="15" w:after="15"/>
        <w:ind w:left="15" w:right="15"/>
        <w:jc w:val="both"/>
        <w:rPr>
          <w:rFonts w:ascii="Arial" w:hAnsi="Arial" w:cs="Arial"/>
          <w:sz w:val="22"/>
          <w:szCs w:val="22"/>
        </w:rPr>
      </w:pPr>
      <w:r w:rsidRPr="00AA745A">
        <w:rPr>
          <w:rFonts w:ascii="Arial" w:hAnsi="Arial" w:cs="Arial"/>
          <w:sz w:val="22"/>
          <w:szCs w:val="22"/>
        </w:rPr>
        <w:t>Dieses Seminar wird sich mit der eingehenden Lektüre eines Standardwerkes der Wissenssoziologie befassen.</w:t>
      </w:r>
      <w:r>
        <w:rPr>
          <w:rFonts w:ascii="Arial" w:hAnsi="Arial" w:cs="Arial"/>
          <w:sz w:val="22"/>
          <w:szCs w:val="22"/>
        </w:rPr>
        <w:t xml:space="preserve"> </w:t>
      </w:r>
      <w:r w:rsidRPr="00AA745A">
        <w:rPr>
          <w:rFonts w:ascii="Arial" w:hAnsi="Arial" w:cs="Arial"/>
          <w:sz w:val="22"/>
          <w:szCs w:val="22"/>
        </w:rPr>
        <w:t xml:space="preserve">Aus dem Klappentext: " Peter L. Berger und Thomas </w:t>
      </w:r>
      <w:proofErr w:type="spellStart"/>
      <w:r w:rsidRPr="00AA745A">
        <w:rPr>
          <w:rFonts w:ascii="Arial" w:hAnsi="Arial" w:cs="Arial"/>
          <w:sz w:val="22"/>
          <w:szCs w:val="22"/>
        </w:rPr>
        <w:t>Luckmann</w:t>
      </w:r>
      <w:proofErr w:type="spellEnd"/>
      <w:r w:rsidRPr="00AA745A">
        <w:rPr>
          <w:rFonts w:ascii="Arial" w:hAnsi="Arial" w:cs="Arial"/>
          <w:sz w:val="22"/>
          <w:szCs w:val="22"/>
        </w:rPr>
        <w:t xml:space="preserve"> stecken in diesem Buch, das inzwischen den Rang eines sozialwissenschaftlichen Klassikers gewonnen hat, das Feld der </w:t>
      </w:r>
      <w:proofErr w:type="spellStart"/>
      <w:r w:rsidRPr="00AA745A">
        <w:rPr>
          <w:rFonts w:ascii="Arial" w:hAnsi="Arial" w:cs="Arial"/>
          <w:sz w:val="22"/>
          <w:szCs w:val="22"/>
        </w:rPr>
        <w:t>Wissensoziologie</w:t>
      </w:r>
      <w:proofErr w:type="spellEnd"/>
      <w:r w:rsidRPr="00AA745A">
        <w:rPr>
          <w:rFonts w:ascii="Arial" w:hAnsi="Arial" w:cs="Arial"/>
          <w:sz w:val="22"/>
          <w:szCs w:val="22"/>
        </w:rPr>
        <w:t xml:space="preserve"> neu ab. Nicht die großen Ideologien und Weltanschauungen stehen im Mittelpunkt. In den Vordergrund rückt vielmehr die Analyse der Alltagswelt und der Wahrnehmungsweisen der in ihr lebenden Individuen. Es geht um eine systematische Beschreibung der intersubjektiven Prozesse, in denen die Menschen ihr Wissen um die Welt erwerben, es gesellschaftlich verfestigen, kontrollieren und weitergeben."</w:t>
      </w:r>
    </w:p>
    <w:p w:rsidR="00AA745A" w:rsidRDefault="00AA745A" w:rsidP="00AA745A">
      <w:pPr>
        <w:spacing w:before="15" w:after="15"/>
        <w:ind w:left="15" w:right="15"/>
        <w:jc w:val="both"/>
        <w:rPr>
          <w:rFonts w:ascii="Arial" w:hAnsi="Arial" w:cs="Arial"/>
          <w:sz w:val="22"/>
          <w:szCs w:val="22"/>
        </w:rPr>
      </w:pPr>
      <w:r>
        <w:rPr>
          <w:rFonts w:ascii="Arial" w:hAnsi="Arial" w:cs="Arial"/>
          <w:sz w:val="22"/>
          <w:szCs w:val="22"/>
        </w:rPr>
        <w:t xml:space="preserve">- Literatur: </w:t>
      </w:r>
      <w:r w:rsidRPr="00AA745A">
        <w:rPr>
          <w:rFonts w:ascii="Arial" w:hAnsi="Arial" w:cs="Arial"/>
          <w:sz w:val="22"/>
          <w:szCs w:val="22"/>
        </w:rPr>
        <w:t xml:space="preserve">Berger, Peter L./ </w:t>
      </w:r>
      <w:proofErr w:type="spellStart"/>
      <w:r w:rsidRPr="00AA745A">
        <w:rPr>
          <w:rFonts w:ascii="Arial" w:hAnsi="Arial" w:cs="Arial"/>
          <w:sz w:val="22"/>
          <w:szCs w:val="22"/>
        </w:rPr>
        <w:t>Luckmann</w:t>
      </w:r>
      <w:proofErr w:type="spellEnd"/>
      <w:r w:rsidRPr="00AA745A">
        <w:rPr>
          <w:rFonts w:ascii="Arial" w:hAnsi="Arial" w:cs="Arial"/>
          <w:sz w:val="22"/>
          <w:szCs w:val="22"/>
        </w:rPr>
        <w:t>, Thomas (1969/2007): Die gesellschaftliche Konstruktion der Wirklichkeit. Eine Theorie der Wissenssoziologie. 21. Auflage. Frankfurt/Main: Fischer Taschenbuch Verlag.</w:t>
      </w:r>
    </w:p>
    <w:p w:rsidR="00AA745A" w:rsidRDefault="00AA745A" w:rsidP="00AA745A">
      <w:pPr>
        <w:spacing w:before="15" w:after="15"/>
        <w:ind w:left="15" w:right="15"/>
        <w:jc w:val="both"/>
        <w:rPr>
          <w:rFonts w:ascii="Arial" w:hAnsi="Arial" w:cs="Arial"/>
          <w:sz w:val="22"/>
          <w:szCs w:val="22"/>
        </w:rPr>
      </w:pPr>
    </w:p>
    <w:p w:rsidR="00414138" w:rsidRDefault="00FF4BA6" w:rsidP="00B3397B">
      <w:pPr>
        <w:pBdr>
          <w:top w:val="single" w:sz="4" w:space="1" w:color="auto"/>
          <w:left w:val="single" w:sz="4" w:space="4" w:color="auto"/>
          <w:bottom w:val="single" w:sz="4" w:space="1" w:color="auto"/>
          <w:right w:val="single" w:sz="4" w:space="4" w:color="auto"/>
        </w:pBdr>
        <w:spacing w:after="120"/>
        <w:ind w:left="1418" w:hanging="1418"/>
        <w:rPr>
          <w:rFonts w:ascii="Arial" w:hAnsi="Arial" w:cs="Arial"/>
        </w:rPr>
      </w:pPr>
      <w:r>
        <w:rPr>
          <w:rFonts w:ascii="Arial" w:hAnsi="Arial" w:cs="Arial"/>
          <w:bCs/>
          <w:kern w:val="36"/>
        </w:rPr>
        <w:t>Meyer</w:t>
      </w:r>
      <w:r w:rsidR="00414138" w:rsidRPr="00B3397B">
        <w:rPr>
          <w:rFonts w:ascii="Arial" w:hAnsi="Arial" w:cs="Arial"/>
          <w:bCs/>
          <w:kern w:val="36"/>
        </w:rPr>
        <w:t xml:space="preserve">: </w:t>
      </w:r>
      <w:r w:rsidR="00B3397B" w:rsidRPr="00B3397B">
        <w:rPr>
          <w:rFonts w:ascii="Arial" w:hAnsi="Arial" w:cs="Arial"/>
          <w:bCs/>
          <w:kern w:val="36"/>
        </w:rPr>
        <w:tab/>
      </w:r>
      <w:r w:rsidR="00AA745A" w:rsidRPr="00AA745A">
        <w:rPr>
          <w:rFonts w:ascii="Arial" w:hAnsi="Arial" w:cs="Arial"/>
        </w:rPr>
        <w:t>Erzählungen der zweiten Generation über "Vertreibungen" nach 1945. Empirisches Einführungsseminar</w:t>
      </w:r>
    </w:p>
    <w:p w:rsidR="002510D2" w:rsidRDefault="00FF4BA6" w:rsidP="002510D2">
      <w:pPr>
        <w:pBdr>
          <w:top w:val="single" w:sz="4" w:space="1" w:color="auto"/>
          <w:left w:val="single" w:sz="4" w:space="4" w:color="auto"/>
          <w:bottom w:val="single" w:sz="4" w:space="1" w:color="auto"/>
          <w:right w:val="single" w:sz="4" w:space="4" w:color="auto"/>
        </w:pBdr>
        <w:spacing w:after="120"/>
        <w:ind w:left="1418" w:hanging="1418"/>
        <w:contextualSpacing/>
        <w:rPr>
          <w:rFonts w:ascii="Arial" w:hAnsi="Arial" w:cs="Arial"/>
        </w:rPr>
      </w:pPr>
      <w:r>
        <w:rPr>
          <w:rFonts w:ascii="Arial" w:hAnsi="Arial" w:cs="Arial"/>
        </w:rPr>
        <w:t>Do. 16:15-17:45</w:t>
      </w:r>
    </w:p>
    <w:p w:rsidR="00FF4BA6" w:rsidRPr="002510D2" w:rsidRDefault="00FF4BA6" w:rsidP="002510D2">
      <w:pPr>
        <w:pBdr>
          <w:top w:val="single" w:sz="4" w:space="1" w:color="auto"/>
          <w:left w:val="single" w:sz="4" w:space="4" w:color="auto"/>
          <w:bottom w:val="single" w:sz="4" w:space="1" w:color="auto"/>
          <w:right w:val="single" w:sz="4" w:space="4" w:color="auto"/>
        </w:pBdr>
        <w:spacing w:after="120"/>
        <w:ind w:left="1418" w:hanging="1418"/>
        <w:contextualSpacing/>
        <w:rPr>
          <w:rFonts w:ascii="Arial" w:hAnsi="Arial" w:cs="Arial"/>
        </w:rPr>
      </w:pPr>
      <w:r w:rsidRPr="00FF4BA6">
        <w:rPr>
          <w:rFonts w:ascii="Arial" w:hAnsi="Arial" w:cs="Arial"/>
          <w:bCs/>
        </w:rPr>
        <w:t xml:space="preserve">Raum: </w:t>
      </w:r>
      <w:proofErr w:type="spellStart"/>
      <w:r>
        <w:rPr>
          <w:rFonts w:ascii="Arial" w:hAnsi="Arial" w:cs="Arial"/>
          <w:bCs/>
        </w:rPr>
        <w:t>VG</w:t>
      </w:r>
      <w:proofErr w:type="spellEnd"/>
      <w:r>
        <w:rPr>
          <w:rFonts w:ascii="Arial" w:hAnsi="Arial" w:cs="Arial"/>
          <w:bCs/>
        </w:rPr>
        <w:t xml:space="preserve"> 3.108</w:t>
      </w:r>
    </w:p>
    <w:p w:rsidR="00A631E3" w:rsidRDefault="00AA745A" w:rsidP="00AA745A">
      <w:pPr>
        <w:spacing w:after="160"/>
        <w:jc w:val="both"/>
        <w:rPr>
          <w:rFonts w:ascii="Arial" w:hAnsi="Arial" w:cs="Arial"/>
          <w:sz w:val="22"/>
          <w:szCs w:val="22"/>
        </w:rPr>
      </w:pPr>
      <w:r w:rsidRPr="00AA745A">
        <w:rPr>
          <w:rFonts w:ascii="Arial" w:hAnsi="Arial" w:cs="Arial"/>
          <w:sz w:val="22"/>
          <w:szCs w:val="22"/>
        </w:rPr>
        <w:t>Die Einführungsveranstaltung dient dazu, den Lehrstoff der Vorlesung "Einführung in die qualitative Sozialforschung" zu vertiefen und praktisch anzuwenden. Im Proseminar wird sowohl in eine Erhebungsmethode eingeführt als auch erste Ansätze einer  Auswertung vorgenommen. Thematisch wenden wir uns der Tradierung von historischen Ereignissen zu, indem wir am Beispiel der Zwangsumsiedlungen, der sog. "Vertreibung", der Deutschen aus den ehemaligen Ostgebieten die Konstruktionen von Geschichte und deren familiale Verarbeitung kritisch untersuchen.</w:t>
      </w:r>
      <w:r>
        <w:rPr>
          <w:rFonts w:ascii="Arial" w:hAnsi="Arial" w:cs="Arial"/>
          <w:sz w:val="22"/>
          <w:szCs w:val="22"/>
        </w:rPr>
        <w:t xml:space="preserve"> </w:t>
      </w:r>
      <w:r w:rsidRPr="00AA745A">
        <w:rPr>
          <w:rFonts w:ascii="Arial" w:hAnsi="Arial" w:cs="Arial"/>
          <w:sz w:val="22"/>
          <w:szCs w:val="22"/>
        </w:rPr>
        <w:t>Im Rahmen des Proseminars erlernen die Seminarteilnehmerinnen und -teilnehmer anhand von praktischen Übungen wie biographisch-narrative Interviews geführt werden und wenden das erworbene Wissen an, indem sie  lebensgeschichtliche Interviews mit Kindern von sog. "Vertriebenen" führen.</w:t>
      </w:r>
      <w:r>
        <w:rPr>
          <w:rFonts w:ascii="Arial" w:hAnsi="Arial" w:cs="Arial"/>
          <w:sz w:val="22"/>
          <w:szCs w:val="22"/>
        </w:rPr>
        <w:t xml:space="preserve"> </w:t>
      </w:r>
      <w:r w:rsidRPr="00AA745A">
        <w:rPr>
          <w:rFonts w:ascii="Arial" w:hAnsi="Arial" w:cs="Arial"/>
          <w:sz w:val="22"/>
          <w:szCs w:val="22"/>
        </w:rPr>
        <w:t>Erste Schritte der Auswertung erfolgen durch eine Annäherung an die biographische Fallrekonstruktion nach Rosenthal: In Memos sollen sowohl die Kontaktaufnahme als auch das Interview reflektiert, einige Interviewstellen transkribiert und exemplarisch ausgewertet werden.</w:t>
      </w:r>
    </w:p>
    <w:p w:rsidR="00AA745A" w:rsidRPr="00AA745A" w:rsidRDefault="00AA745A" w:rsidP="00AA745A">
      <w:pPr>
        <w:spacing w:after="160"/>
        <w:jc w:val="both"/>
        <w:rPr>
          <w:rFonts w:ascii="Arial" w:hAnsi="Arial" w:cs="Arial"/>
          <w:sz w:val="22"/>
          <w:szCs w:val="22"/>
        </w:rPr>
      </w:pPr>
    </w:p>
    <w:p w:rsidR="00654BEA" w:rsidRDefault="00654BEA" w:rsidP="00654BEA">
      <w:pPr>
        <w:spacing w:after="160"/>
        <w:rPr>
          <w:rFonts w:ascii="Arial" w:hAnsi="Arial" w:cs="Arial"/>
          <w:b/>
          <w:i/>
          <w:sz w:val="28"/>
          <w:szCs w:val="28"/>
          <w:u w:val="single"/>
        </w:rPr>
      </w:pPr>
      <w:r>
        <w:rPr>
          <w:rFonts w:ascii="Arial" w:hAnsi="Arial" w:cs="Arial"/>
          <w:b/>
          <w:i/>
          <w:sz w:val="28"/>
          <w:szCs w:val="28"/>
          <w:u w:val="single"/>
        </w:rPr>
        <w:t>Wahlpflichtmodule</w:t>
      </w:r>
      <w:r w:rsidRPr="00654BEA">
        <w:rPr>
          <w:rFonts w:ascii="Arial" w:hAnsi="Arial" w:cs="Arial"/>
          <w:b/>
          <w:i/>
          <w:sz w:val="28"/>
          <w:szCs w:val="28"/>
          <w:u w:val="single"/>
        </w:rPr>
        <w:t>:</w:t>
      </w:r>
    </w:p>
    <w:p w:rsidR="00AA745A" w:rsidRPr="00654BEA" w:rsidRDefault="00AA745A" w:rsidP="00654BEA">
      <w:pPr>
        <w:spacing w:after="160"/>
        <w:rPr>
          <w:rFonts w:ascii="Arial" w:hAnsi="Arial" w:cs="Arial"/>
          <w:b/>
          <w:i/>
          <w:sz w:val="28"/>
          <w:szCs w:val="28"/>
          <w:u w:val="single"/>
        </w:rPr>
      </w:pPr>
    </w:p>
    <w:p w:rsidR="00414138" w:rsidRPr="00414138" w:rsidRDefault="00414138" w:rsidP="00414138">
      <w:pPr>
        <w:jc w:val="both"/>
        <w:rPr>
          <w:rFonts w:ascii="Arial" w:hAnsi="Arial" w:cs="Arial"/>
          <w:b/>
          <w:i/>
          <w:sz w:val="28"/>
          <w:szCs w:val="28"/>
        </w:rPr>
      </w:pPr>
      <w:r w:rsidRPr="00414138">
        <w:rPr>
          <w:rFonts w:ascii="Arial" w:hAnsi="Arial" w:cs="Arial"/>
          <w:b/>
          <w:i/>
          <w:sz w:val="28"/>
          <w:szCs w:val="28"/>
        </w:rPr>
        <w:t>B.GeFo.</w:t>
      </w:r>
      <w:r>
        <w:rPr>
          <w:rFonts w:ascii="Arial" w:hAnsi="Arial" w:cs="Arial"/>
          <w:b/>
          <w:i/>
          <w:sz w:val="28"/>
          <w:szCs w:val="28"/>
        </w:rPr>
        <w:t>3</w:t>
      </w:r>
      <w:r w:rsidRPr="00414138">
        <w:rPr>
          <w:rFonts w:ascii="Arial" w:hAnsi="Arial" w:cs="Arial"/>
          <w:b/>
          <w:i/>
          <w:sz w:val="28"/>
          <w:szCs w:val="28"/>
        </w:rPr>
        <w:t>:</w:t>
      </w:r>
      <w:r>
        <w:rPr>
          <w:rFonts w:ascii="Arial" w:hAnsi="Arial" w:cs="Arial"/>
          <w:b/>
          <w:i/>
          <w:sz w:val="28"/>
          <w:szCs w:val="28"/>
        </w:rPr>
        <w:t xml:space="preserve"> Konzepte von Körper und Individuum</w:t>
      </w:r>
      <w:r w:rsidRPr="00414138">
        <w:rPr>
          <w:rFonts w:ascii="Arial" w:hAnsi="Arial" w:cs="Arial"/>
          <w:b/>
          <w:i/>
          <w:sz w:val="28"/>
          <w:szCs w:val="28"/>
        </w:rPr>
        <w:t xml:space="preserve"> </w:t>
      </w:r>
    </w:p>
    <w:p w:rsidR="00414138" w:rsidRPr="00AD519F" w:rsidRDefault="00414138" w:rsidP="00414138">
      <w:pPr>
        <w:spacing w:before="15" w:after="15"/>
        <w:ind w:left="15" w:right="15"/>
        <w:jc w:val="both"/>
        <w:rPr>
          <w:rFonts w:ascii="Arial" w:hAnsi="Arial" w:cs="Arial"/>
          <w:sz w:val="16"/>
          <w:szCs w:val="16"/>
        </w:rPr>
      </w:pPr>
    </w:p>
    <w:p w:rsidR="007D2960" w:rsidRDefault="007D2960" w:rsidP="007D2960">
      <w:pPr>
        <w:pBdr>
          <w:top w:val="single" w:sz="4" w:space="1" w:color="auto"/>
          <w:left w:val="single" w:sz="4" w:space="4" w:color="auto"/>
          <w:bottom w:val="single" w:sz="4" w:space="1" w:color="auto"/>
          <w:right w:val="single" w:sz="4" w:space="4" w:color="auto"/>
        </w:pBdr>
        <w:spacing w:after="120"/>
        <w:ind w:left="1418" w:hanging="1418"/>
        <w:contextualSpacing/>
        <w:rPr>
          <w:rFonts w:ascii="Arial" w:hAnsi="Arial" w:cs="Arial"/>
          <w:bCs/>
          <w:kern w:val="36"/>
        </w:rPr>
      </w:pPr>
      <w:r>
        <w:rPr>
          <w:rFonts w:ascii="Arial" w:hAnsi="Arial" w:cs="Arial"/>
          <w:bCs/>
          <w:kern w:val="36"/>
        </w:rPr>
        <w:t>N.N.</w:t>
      </w:r>
      <w:r w:rsidR="00414138" w:rsidRPr="00316D16">
        <w:rPr>
          <w:rFonts w:ascii="Arial" w:hAnsi="Arial" w:cs="Arial"/>
          <w:bCs/>
          <w:kern w:val="36"/>
        </w:rPr>
        <w:t xml:space="preserve">: </w:t>
      </w:r>
      <w:r>
        <w:rPr>
          <w:rFonts w:ascii="Arial" w:hAnsi="Arial" w:cs="Arial"/>
          <w:bCs/>
          <w:kern w:val="36"/>
        </w:rPr>
        <w:tab/>
      </w:r>
      <w:r w:rsidRPr="007D2960">
        <w:rPr>
          <w:rFonts w:ascii="Arial" w:hAnsi="Arial" w:cs="Arial"/>
          <w:bCs/>
          <w:kern w:val="36"/>
        </w:rPr>
        <w:t>Sport und Geschlecht - Körper als Medium geschlechtsspezifischer Konstruktionen</w:t>
      </w:r>
    </w:p>
    <w:p w:rsidR="0071101D" w:rsidRDefault="00442B99" w:rsidP="007D2960">
      <w:pPr>
        <w:pBdr>
          <w:top w:val="single" w:sz="4" w:space="1" w:color="auto"/>
          <w:left w:val="single" w:sz="4" w:space="4" w:color="auto"/>
          <w:bottom w:val="single" w:sz="4" w:space="1" w:color="auto"/>
          <w:right w:val="single" w:sz="4" w:space="4" w:color="auto"/>
        </w:pBdr>
        <w:spacing w:after="120"/>
        <w:ind w:left="2829" w:hanging="2829"/>
        <w:contextualSpacing/>
        <w:rPr>
          <w:rFonts w:ascii="Arial" w:hAnsi="Arial" w:cs="Arial"/>
          <w:bCs/>
        </w:rPr>
      </w:pPr>
      <w:r w:rsidRPr="00442B99">
        <w:rPr>
          <w:rFonts w:ascii="Arial" w:hAnsi="Arial" w:cs="Arial"/>
          <w:bCs/>
        </w:rPr>
        <w:t>M</w:t>
      </w:r>
      <w:r w:rsidR="00316D16" w:rsidRPr="00442B99">
        <w:rPr>
          <w:rFonts w:ascii="Arial" w:hAnsi="Arial" w:cs="Arial"/>
          <w:bCs/>
        </w:rPr>
        <w:t>i. 1</w:t>
      </w:r>
      <w:r w:rsidR="007D2960">
        <w:rPr>
          <w:rFonts w:ascii="Arial" w:hAnsi="Arial" w:cs="Arial"/>
          <w:bCs/>
        </w:rPr>
        <w:t>0</w:t>
      </w:r>
      <w:r w:rsidR="00316D16" w:rsidRPr="00442B99">
        <w:rPr>
          <w:rFonts w:ascii="Arial" w:hAnsi="Arial" w:cs="Arial"/>
          <w:bCs/>
        </w:rPr>
        <w:t>:15-1</w:t>
      </w:r>
      <w:r w:rsidR="007D2960">
        <w:rPr>
          <w:rFonts w:ascii="Arial" w:hAnsi="Arial" w:cs="Arial"/>
          <w:bCs/>
        </w:rPr>
        <w:t>1</w:t>
      </w:r>
      <w:r w:rsidR="00316D16" w:rsidRPr="00442B99">
        <w:rPr>
          <w:rFonts w:ascii="Arial" w:hAnsi="Arial" w:cs="Arial"/>
          <w:bCs/>
        </w:rPr>
        <w:t>:45</w:t>
      </w:r>
    </w:p>
    <w:p w:rsidR="00414138" w:rsidRPr="00442B99" w:rsidRDefault="00414138" w:rsidP="00442B99">
      <w:pPr>
        <w:pBdr>
          <w:top w:val="single" w:sz="4" w:space="1" w:color="auto"/>
          <w:left w:val="single" w:sz="4" w:space="4" w:color="auto"/>
          <w:bottom w:val="single" w:sz="4" w:space="1" w:color="auto"/>
          <w:right w:val="single" w:sz="4" w:space="4" w:color="auto"/>
        </w:pBdr>
        <w:spacing w:after="120"/>
        <w:jc w:val="both"/>
        <w:rPr>
          <w:rFonts w:ascii="Arial" w:hAnsi="Arial" w:cs="Arial"/>
        </w:rPr>
      </w:pPr>
      <w:r w:rsidRPr="00442B99">
        <w:rPr>
          <w:rFonts w:ascii="Arial" w:hAnsi="Arial" w:cs="Arial"/>
          <w:bCs/>
          <w:kern w:val="36"/>
        </w:rPr>
        <w:t>Raum</w:t>
      </w:r>
      <w:r w:rsidR="00442B99" w:rsidRPr="00442B99">
        <w:rPr>
          <w:rFonts w:ascii="Arial" w:hAnsi="Arial" w:cs="Arial"/>
          <w:bCs/>
          <w:kern w:val="36"/>
        </w:rPr>
        <w:t>:</w:t>
      </w:r>
      <w:r w:rsidRPr="00442B99">
        <w:rPr>
          <w:rFonts w:ascii="Arial" w:hAnsi="Arial" w:cs="Arial"/>
          <w:bCs/>
          <w:kern w:val="36"/>
        </w:rPr>
        <w:t xml:space="preserve"> </w:t>
      </w:r>
      <w:proofErr w:type="spellStart"/>
      <w:r w:rsidR="007D2960" w:rsidRPr="007D2960">
        <w:rPr>
          <w:rFonts w:ascii="Arial" w:hAnsi="Arial" w:cs="Arial"/>
        </w:rPr>
        <w:t>Sportzentr</w:t>
      </w:r>
      <w:proofErr w:type="spellEnd"/>
      <w:r w:rsidR="007D2960" w:rsidRPr="007D2960">
        <w:rPr>
          <w:rFonts w:ascii="Arial" w:hAnsi="Arial" w:cs="Arial"/>
        </w:rPr>
        <w:t xml:space="preserve"> / SR 5.102</w:t>
      </w:r>
    </w:p>
    <w:p w:rsidR="007D2960" w:rsidRPr="007D2960" w:rsidRDefault="007D2960" w:rsidP="007D2960">
      <w:pPr>
        <w:ind w:left="17" w:right="17"/>
        <w:jc w:val="both"/>
        <w:rPr>
          <w:rFonts w:ascii="Arial" w:hAnsi="Arial" w:cs="Arial"/>
          <w:sz w:val="22"/>
          <w:szCs w:val="22"/>
        </w:rPr>
      </w:pPr>
      <w:r w:rsidRPr="007D2960">
        <w:rPr>
          <w:rFonts w:ascii="Arial" w:hAnsi="Arial" w:cs="Arial"/>
          <w:sz w:val="22"/>
          <w:szCs w:val="22"/>
        </w:rPr>
        <w:t xml:space="preserve">Schönheit von Männern und Frauen haben wir als etwas kulturell Unterschiedliches zu sehen gelernt. Welche Konstruktionen von Männlichkeit und Weiblichkeit liegen vor? Wie gehen Männer und Frauen mit ihrem Körper um? Hat der Schönheitswahn und Körperkult, das Streben nach und Arbeiten an einem perfekten Körper nun auch die Männerwelt </w:t>
      </w:r>
      <w:proofErr w:type="gramStart"/>
      <w:r w:rsidRPr="007D2960">
        <w:rPr>
          <w:rFonts w:ascii="Arial" w:hAnsi="Arial" w:cs="Arial"/>
          <w:sz w:val="22"/>
          <w:szCs w:val="22"/>
        </w:rPr>
        <w:t>erreicht ...</w:t>
      </w:r>
      <w:proofErr w:type="gramEnd"/>
      <w:r w:rsidRPr="007D2960">
        <w:rPr>
          <w:rFonts w:ascii="Arial" w:hAnsi="Arial" w:cs="Arial"/>
          <w:sz w:val="22"/>
          <w:szCs w:val="22"/>
        </w:rPr>
        <w:t xml:space="preserve"> ?</w:t>
      </w:r>
    </w:p>
    <w:p w:rsidR="007B0A6D" w:rsidRDefault="007D2960" w:rsidP="007D2960">
      <w:pPr>
        <w:ind w:left="17" w:right="17"/>
        <w:jc w:val="both"/>
        <w:rPr>
          <w:rFonts w:ascii="Arial" w:hAnsi="Arial" w:cs="Arial"/>
          <w:sz w:val="22"/>
          <w:szCs w:val="22"/>
        </w:rPr>
      </w:pPr>
      <w:r w:rsidRPr="007D2960">
        <w:rPr>
          <w:rFonts w:ascii="Arial" w:hAnsi="Arial" w:cs="Arial"/>
          <w:sz w:val="22"/>
          <w:szCs w:val="22"/>
        </w:rPr>
        <w:lastRenderedPageBreak/>
        <w:t>Das Seminar setzt sich mit männlichen und weiblichen Körperkonstruktionen im Alltag, im Sport, in der Mode und in der Kunst auseinander.</w:t>
      </w:r>
    </w:p>
    <w:p w:rsidR="007D2960" w:rsidRPr="00ED5E99" w:rsidRDefault="007D2960" w:rsidP="007D2960">
      <w:pPr>
        <w:ind w:left="17" w:right="17"/>
        <w:jc w:val="both"/>
        <w:rPr>
          <w:rFonts w:ascii="Arial" w:hAnsi="Arial" w:cs="Arial"/>
        </w:rPr>
      </w:pPr>
    </w:p>
    <w:p w:rsidR="007B0A6D" w:rsidRPr="007B0A6D" w:rsidRDefault="007D2960" w:rsidP="007D2960">
      <w:pPr>
        <w:pBdr>
          <w:top w:val="single" w:sz="4" w:space="1" w:color="auto"/>
          <w:left w:val="single" w:sz="4" w:space="4" w:color="auto"/>
          <w:bottom w:val="single" w:sz="4" w:space="1" w:color="auto"/>
          <w:right w:val="single" w:sz="4" w:space="4" w:color="auto"/>
        </w:pBdr>
        <w:spacing w:after="120"/>
        <w:ind w:left="1418" w:hanging="1418"/>
        <w:jc w:val="both"/>
        <w:rPr>
          <w:rFonts w:ascii="Arial" w:hAnsi="Arial" w:cs="Arial"/>
          <w:bCs/>
          <w:kern w:val="36"/>
        </w:rPr>
      </w:pPr>
      <w:r>
        <w:rPr>
          <w:rFonts w:ascii="Arial" w:hAnsi="Arial" w:cs="Arial"/>
          <w:bCs/>
          <w:kern w:val="36"/>
        </w:rPr>
        <w:t>Hohmann</w:t>
      </w:r>
      <w:r w:rsidR="007B0A6D" w:rsidRPr="007B0A6D">
        <w:rPr>
          <w:rFonts w:ascii="Arial" w:hAnsi="Arial" w:cs="Arial"/>
          <w:bCs/>
          <w:kern w:val="36"/>
        </w:rPr>
        <w:t xml:space="preserve">: </w:t>
      </w:r>
      <w:r w:rsidR="0071101D">
        <w:rPr>
          <w:rFonts w:ascii="Arial" w:hAnsi="Arial" w:cs="Arial"/>
          <w:bCs/>
          <w:kern w:val="36"/>
        </w:rPr>
        <w:tab/>
      </w:r>
      <w:proofErr w:type="spellStart"/>
      <w:r w:rsidRPr="007D2960">
        <w:rPr>
          <w:rFonts w:ascii="Arial" w:hAnsi="Arial" w:cs="Arial"/>
        </w:rPr>
        <w:t>Sportpädagisches</w:t>
      </w:r>
      <w:proofErr w:type="spellEnd"/>
      <w:r w:rsidRPr="007D2960">
        <w:rPr>
          <w:rFonts w:ascii="Arial" w:hAnsi="Arial" w:cs="Arial"/>
        </w:rPr>
        <w:t xml:space="preserve"> Seminar "Jungen rennen, Mädchen flennen? Geschlechtsbezogene Sport- und Bewegungssozialisation von Kindern"</w:t>
      </w:r>
    </w:p>
    <w:p w:rsidR="00FF2764" w:rsidRPr="002510D2" w:rsidRDefault="007D2960" w:rsidP="00FF2764">
      <w:pPr>
        <w:pBdr>
          <w:top w:val="single" w:sz="4" w:space="1" w:color="auto"/>
          <w:left w:val="single" w:sz="4" w:space="4" w:color="auto"/>
          <w:bottom w:val="single" w:sz="4" w:space="1" w:color="auto"/>
          <w:right w:val="single" w:sz="4" w:space="4" w:color="auto"/>
        </w:pBdr>
        <w:jc w:val="both"/>
        <w:rPr>
          <w:rFonts w:ascii="Arial" w:hAnsi="Arial" w:cs="Arial"/>
        </w:rPr>
      </w:pPr>
      <w:r w:rsidRPr="002510D2">
        <w:rPr>
          <w:rFonts w:ascii="Arial" w:hAnsi="Arial" w:cs="Arial"/>
        </w:rPr>
        <w:t>D</w:t>
      </w:r>
      <w:r w:rsidR="007B0A6D" w:rsidRPr="002510D2">
        <w:rPr>
          <w:rFonts w:ascii="Arial" w:hAnsi="Arial" w:cs="Arial"/>
        </w:rPr>
        <w:t>o</w:t>
      </w:r>
      <w:r w:rsidRPr="002510D2">
        <w:rPr>
          <w:rFonts w:ascii="Arial" w:hAnsi="Arial" w:cs="Arial"/>
        </w:rPr>
        <w:t>. 10:00-12:00</w:t>
      </w:r>
    </w:p>
    <w:p w:rsidR="00442B99" w:rsidRPr="002510D2" w:rsidRDefault="007B0A6D" w:rsidP="007D2960">
      <w:pPr>
        <w:pBdr>
          <w:top w:val="single" w:sz="4" w:space="1" w:color="auto"/>
          <w:left w:val="single" w:sz="4" w:space="4" w:color="auto"/>
          <w:bottom w:val="single" w:sz="4" w:space="1" w:color="auto"/>
          <w:right w:val="single" w:sz="4" w:space="4" w:color="auto"/>
        </w:pBdr>
        <w:spacing w:after="120"/>
        <w:jc w:val="both"/>
        <w:rPr>
          <w:rFonts w:ascii="Arial" w:hAnsi="Arial" w:cs="Arial"/>
          <w:bCs/>
          <w:kern w:val="36"/>
        </w:rPr>
      </w:pPr>
      <w:r w:rsidRPr="002510D2">
        <w:rPr>
          <w:rFonts w:ascii="Arial" w:hAnsi="Arial" w:cs="Arial"/>
          <w:bCs/>
          <w:kern w:val="36"/>
        </w:rPr>
        <w:t>Raum</w:t>
      </w:r>
      <w:r w:rsidR="00442B99" w:rsidRPr="002510D2">
        <w:rPr>
          <w:rFonts w:ascii="Arial" w:hAnsi="Arial" w:cs="Arial"/>
          <w:bCs/>
          <w:kern w:val="36"/>
        </w:rPr>
        <w:t>:</w:t>
      </w:r>
      <w:r w:rsidRPr="002510D2">
        <w:rPr>
          <w:rFonts w:ascii="Arial" w:hAnsi="Arial" w:cs="Arial"/>
          <w:bCs/>
          <w:kern w:val="36"/>
        </w:rPr>
        <w:t xml:space="preserve"> </w:t>
      </w:r>
      <w:proofErr w:type="spellStart"/>
      <w:r w:rsidR="007D2960" w:rsidRPr="002510D2">
        <w:rPr>
          <w:rFonts w:ascii="Arial" w:hAnsi="Arial" w:cs="Arial"/>
          <w:bCs/>
          <w:kern w:val="36"/>
        </w:rPr>
        <w:t>Sportzentr</w:t>
      </w:r>
      <w:proofErr w:type="spellEnd"/>
      <w:r w:rsidR="007D2960" w:rsidRPr="002510D2">
        <w:rPr>
          <w:rFonts w:ascii="Arial" w:hAnsi="Arial" w:cs="Arial"/>
          <w:bCs/>
          <w:kern w:val="36"/>
        </w:rPr>
        <w:t xml:space="preserve"> / SR 5.102</w:t>
      </w:r>
    </w:p>
    <w:p w:rsidR="00122FC7" w:rsidRDefault="00122FC7" w:rsidP="00122FC7">
      <w:pPr>
        <w:ind w:left="17" w:right="17"/>
        <w:jc w:val="both"/>
        <w:rPr>
          <w:rFonts w:ascii="Arial" w:hAnsi="Arial" w:cs="Arial"/>
          <w:sz w:val="22"/>
          <w:szCs w:val="22"/>
        </w:rPr>
      </w:pPr>
    </w:p>
    <w:p w:rsidR="00122FC7" w:rsidRPr="00122FC7" w:rsidRDefault="00122FC7" w:rsidP="00122FC7">
      <w:pPr>
        <w:pBdr>
          <w:top w:val="single" w:sz="4" w:space="1" w:color="auto"/>
          <w:left w:val="single" w:sz="4" w:space="4" w:color="auto"/>
          <w:bottom w:val="single" w:sz="4" w:space="1" w:color="auto"/>
          <w:right w:val="single" w:sz="4" w:space="4" w:color="auto"/>
        </w:pBdr>
        <w:spacing w:after="120"/>
        <w:ind w:left="1418" w:hanging="1418"/>
        <w:jc w:val="both"/>
        <w:rPr>
          <w:rFonts w:ascii="Arial" w:hAnsi="Arial" w:cs="Arial"/>
          <w:bCs/>
          <w:kern w:val="36"/>
          <w:lang w:val="en-US"/>
        </w:rPr>
      </w:pPr>
      <w:proofErr w:type="spellStart"/>
      <w:r w:rsidRPr="00122FC7">
        <w:rPr>
          <w:rFonts w:ascii="Arial" w:hAnsi="Arial" w:cs="Arial"/>
          <w:bCs/>
          <w:kern w:val="36"/>
          <w:lang w:val="en-US"/>
        </w:rPr>
        <w:t>Gutschow</w:t>
      </w:r>
      <w:proofErr w:type="spellEnd"/>
      <w:r w:rsidRPr="00122FC7">
        <w:rPr>
          <w:rFonts w:ascii="Arial" w:hAnsi="Arial" w:cs="Arial"/>
          <w:bCs/>
          <w:kern w:val="36"/>
          <w:lang w:val="en-US"/>
        </w:rPr>
        <w:t xml:space="preserve">: </w:t>
      </w:r>
      <w:r w:rsidRPr="00122FC7">
        <w:rPr>
          <w:rFonts w:ascii="Arial" w:hAnsi="Arial" w:cs="Arial"/>
          <w:bCs/>
          <w:kern w:val="36"/>
          <w:lang w:val="en-US"/>
        </w:rPr>
        <w:tab/>
      </w:r>
      <w:r w:rsidRPr="00122FC7">
        <w:rPr>
          <w:rFonts w:ascii="Arial" w:hAnsi="Arial" w:cs="Arial"/>
          <w:lang w:val="en-US"/>
        </w:rPr>
        <w:t>Body Politics in South Asia</w:t>
      </w:r>
      <w:r>
        <w:rPr>
          <w:rFonts w:ascii="Arial" w:hAnsi="Arial" w:cs="Arial"/>
          <w:lang w:val="en-US"/>
        </w:rPr>
        <w:t xml:space="preserve"> (Seminar)</w:t>
      </w:r>
    </w:p>
    <w:p w:rsidR="00122FC7" w:rsidRPr="002510D2" w:rsidRDefault="00122FC7" w:rsidP="00122FC7">
      <w:pPr>
        <w:pBdr>
          <w:top w:val="single" w:sz="4" w:space="1" w:color="auto"/>
          <w:left w:val="single" w:sz="4" w:space="4" w:color="auto"/>
          <w:bottom w:val="single" w:sz="4" w:space="1" w:color="auto"/>
          <w:right w:val="single" w:sz="4" w:space="4" w:color="auto"/>
        </w:pBdr>
        <w:jc w:val="both"/>
        <w:rPr>
          <w:rFonts w:ascii="Arial" w:hAnsi="Arial" w:cs="Arial"/>
        </w:rPr>
      </w:pPr>
      <w:r>
        <w:rPr>
          <w:rFonts w:ascii="Arial" w:hAnsi="Arial" w:cs="Arial"/>
        </w:rPr>
        <w:t>Mi. 12:00-14</w:t>
      </w:r>
      <w:r w:rsidRPr="002510D2">
        <w:rPr>
          <w:rFonts w:ascii="Arial" w:hAnsi="Arial" w:cs="Arial"/>
        </w:rPr>
        <w:t>:00</w:t>
      </w:r>
    </w:p>
    <w:p w:rsidR="00122FC7" w:rsidRPr="00122FC7" w:rsidRDefault="00122FC7" w:rsidP="00122FC7">
      <w:pPr>
        <w:pBdr>
          <w:top w:val="single" w:sz="4" w:space="1" w:color="auto"/>
          <w:left w:val="single" w:sz="4" w:space="4" w:color="auto"/>
          <w:bottom w:val="single" w:sz="4" w:space="1" w:color="auto"/>
          <w:right w:val="single" w:sz="4" w:space="4" w:color="auto"/>
        </w:pBdr>
        <w:spacing w:after="120"/>
        <w:jc w:val="both"/>
        <w:rPr>
          <w:rFonts w:ascii="Arial" w:hAnsi="Arial" w:cs="Arial"/>
          <w:sz w:val="22"/>
          <w:szCs w:val="22"/>
          <w:lang w:val="en-US"/>
        </w:rPr>
      </w:pPr>
      <w:proofErr w:type="spellStart"/>
      <w:r w:rsidRPr="00122FC7">
        <w:rPr>
          <w:rFonts w:ascii="Arial" w:hAnsi="Arial" w:cs="Arial"/>
          <w:bCs/>
          <w:kern w:val="36"/>
          <w:lang w:val="en-US"/>
        </w:rPr>
        <w:t>Raum</w:t>
      </w:r>
      <w:proofErr w:type="spellEnd"/>
      <w:r w:rsidRPr="00122FC7">
        <w:rPr>
          <w:rFonts w:ascii="Arial" w:hAnsi="Arial" w:cs="Arial"/>
          <w:bCs/>
          <w:kern w:val="36"/>
          <w:lang w:val="en-US"/>
        </w:rPr>
        <w:t xml:space="preserve">: </w:t>
      </w:r>
      <w:proofErr w:type="spellStart"/>
      <w:r w:rsidRPr="007D2960">
        <w:rPr>
          <w:rFonts w:ascii="Arial" w:hAnsi="Arial" w:cs="Arial"/>
          <w:bCs/>
          <w:kern w:val="36"/>
          <w:lang w:val="en-US"/>
        </w:rPr>
        <w:t>Waldweg</w:t>
      </w:r>
      <w:proofErr w:type="spellEnd"/>
      <w:r w:rsidRPr="007D2960">
        <w:rPr>
          <w:rFonts w:ascii="Arial" w:hAnsi="Arial" w:cs="Arial"/>
          <w:bCs/>
          <w:kern w:val="36"/>
          <w:lang w:val="en-US"/>
        </w:rPr>
        <w:t xml:space="preserve"> 26 / </w:t>
      </w:r>
      <w:proofErr w:type="spellStart"/>
      <w:r w:rsidRPr="007D2960">
        <w:rPr>
          <w:rFonts w:ascii="Arial" w:hAnsi="Arial" w:cs="Arial"/>
          <w:bCs/>
          <w:kern w:val="36"/>
          <w:lang w:val="en-US"/>
        </w:rPr>
        <w:t>ERZ</w:t>
      </w:r>
      <w:proofErr w:type="spellEnd"/>
      <w:r w:rsidRPr="007D2960">
        <w:rPr>
          <w:rFonts w:ascii="Arial" w:hAnsi="Arial" w:cs="Arial"/>
          <w:bCs/>
          <w:kern w:val="36"/>
          <w:lang w:val="en-US"/>
        </w:rPr>
        <w:t xml:space="preserve"> </w:t>
      </w:r>
      <w:proofErr w:type="spellStart"/>
      <w:r>
        <w:rPr>
          <w:rFonts w:ascii="Arial" w:hAnsi="Arial" w:cs="Arial"/>
          <w:bCs/>
          <w:kern w:val="36"/>
          <w:lang w:val="en-US"/>
        </w:rPr>
        <w:t>SRll</w:t>
      </w:r>
      <w:proofErr w:type="spellEnd"/>
    </w:p>
    <w:p w:rsidR="00122FC7" w:rsidRPr="00122FC7" w:rsidRDefault="00122FC7" w:rsidP="00122FC7">
      <w:pPr>
        <w:ind w:left="17" w:right="17"/>
        <w:jc w:val="both"/>
        <w:rPr>
          <w:rFonts w:ascii="Arial" w:hAnsi="Arial" w:cs="Arial"/>
          <w:sz w:val="22"/>
          <w:szCs w:val="22"/>
          <w:lang w:val="en-US"/>
        </w:rPr>
      </w:pPr>
      <w:r w:rsidRPr="00122FC7">
        <w:rPr>
          <w:rFonts w:ascii="Arial" w:hAnsi="Arial" w:cs="Arial"/>
          <w:sz w:val="22"/>
          <w:szCs w:val="22"/>
          <w:lang w:val="en-US"/>
        </w:rPr>
        <w:t>This course examines the relationship between body, gender, sex, and society in South Asia, using three countries and religions--India, Sri Lanka, and Bangladesh, and Hinduism, Buddhism, and Islam--as its foil. The course unpacks South Asian discourses that link body and sexuality with nation, community, and population. In particular, it explores a South Asian sociology that links individual and social bodies in ways that occasion solidarity as well as social suffering, violence as well as communal cohesion. It uses the body as a lens by which to understand the</w:t>
      </w:r>
      <w:r>
        <w:rPr>
          <w:rFonts w:ascii="Arial" w:hAnsi="Arial" w:cs="Arial"/>
          <w:sz w:val="22"/>
          <w:szCs w:val="22"/>
          <w:lang w:val="en-US"/>
        </w:rPr>
        <w:t xml:space="preserve"> </w:t>
      </w:r>
      <w:r w:rsidRPr="00122FC7">
        <w:rPr>
          <w:rFonts w:ascii="Arial" w:hAnsi="Arial" w:cs="Arial"/>
          <w:sz w:val="22"/>
          <w:szCs w:val="22"/>
          <w:lang w:val="en-US"/>
        </w:rPr>
        <w:t>production of gender and other social hierarchies in South Asia.</w:t>
      </w:r>
      <w:r>
        <w:rPr>
          <w:rFonts w:ascii="Arial" w:hAnsi="Arial" w:cs="Arial"/>
          <w:sz w:val="22"/>
          <w:szCs w:val="22"/>
          <w:lang w:val="en-US"/>
        </w:rPr>
        <w:t xml:space="preserve"> </w:t>
      </w:r>
      <w:r w:rsidRPr="00122FC7">
        <w:rPr>
          <w:rFonts w:ascii="Arial" w:hAnsi="Arial" w:cs="Arial"/>
          <w:sz w:val="22"/>
          <w:szCs w:val="22"/>
          <w:lang w:val="en-US"/>
        </w:rPr>
        <w:t>Our section called "body counts' explores the variable enumeration of bodies in India, Bangladesh, and Sri Lanka in moments of nation-building as well as the contemporary moment. Here we consider how the body politic is represented and refracted through gendered bodily practices, disciplines, and institutions in three different settings. How do bodies come to signify the purity or prosperity of the nation or community and with what social or discursive effects? We examine the politics of partition and the founding of India and Bangladesh, as well as the way in which a politics of the body has important consequences for the social processes of reproduction, family planning, population dynamics, sex selection, and social hierarchy or structural violence. We end with a meditation on the fluidity of sex and its connection to the wider politics of transgender bodies and homosexuality in Asia and beyond.</w:t>
      </w:r>
    </w:p>
    <w:p w:rsidR="00122FC7" w:rsidRPr="00122FC7" w:rsidRDefault="00122FC7" w:rsidP="00122FC7">
      <w:pPr>
        <w:ind w:left="17" w:right="17"/>
        <w:jc w:val="both"/>
        <w:rPr>
          <w:rFonts w:ascii="Arial" w:hAnsi="Arial" w:cs="Arial"/>
          <w:sz w:val="22"/>
          <w:szCs w:val="22"/>
          <w:lang w:val="en-US"/>
        </w:rPr>
      </w:pPr>
      <w:r>
        <w:rPr>
          <w:rFonts w:ascii="Arial" w:hAnsi="Arial" w:cs="Arial"/>
          <w:sz w:val="22"/>
          <w:szCs w:val="22"/>
          <w:lang w:val="en-US"/>
        </w:rPr>
        <w:t>-</w:t>
      </w:r>
      <w:r w:rsidRPr="00122FC7">
        <w:rPr>
          <w:rFonts w:ascii="Arial" w:hAnsi="Arial" w:cs="Arial"/>
          <w:sz w:val="22"/>
          <w:szCs w:val="22"/>
          <w:lang w:val="en-US"/>
        </w:rPr>
        <w:t>Knowledge of English is required.</w:t>
      </w:r>
    </w:p>
    <w:p w:rsidR="00122FC7" w:rsidRDefault="00122FC7" w:rsidP="00122FC7">
      <w:pPr>
        <w:ind w:left="17" w:right="17"/>
        <w:jc w:val="both"/>
        <w:rPr>
          <w:rFonts w:ascii="Arial" w:hAnsi="Arial" w:cs="Arial"/>
          <w:sz w:val="22"/>
          <w:szCs w:val="22"/>
        </w:rPr>
      </w:pPr>
      <w:r w:rsidRPr="00122FC7">
        <w:rPr>
          <w:rFonts w:ascii="Arial" w:hAnsi="Arial" w:cs="Arial"/>
          <w:sz w:val="22"/>
          <w:szCs w:val="22"/>
        </w:rPr>
        <w:t>-</w:t>
      </w:r>
      <w:r w:rsidRPr="00122FC7">
        <w:rPr>
          <w:rFonts w:ascii="Arial" w:hAnsi="Arial" w:cs="Arial"/>
          <w:sz w:val="22"/>
          <w:szCs w:val="22"/>
        </w:rPr>
        <w:t>Prüfungsleistungen sind auf Deutsch möglich.</w:t>
      </w:r>
    </w:p>
    <w:p w:rsidR="00442B99" w:rsidRPr="002510D2" w:rsidRDefault="00442B99" w:rsidP="00122FC7">
      <w:pPr>
        <w:ind w:right="17"/>
        <w:jc w:val="both"/>
        <w:rPr>
          <w:rFonts w:ascii="Arial" w:hAnsi="Arial" w:cs="Arial"/>
          <w:sz w:val="22"/>
          <w:szCs w:val="22"/>
        </w:rPr>
      </w:pPr>
    </w:p>
    <w:p w:rsidR="007D2960" w:rsidRDefault="00122FC7" w:rsidP="007D2960">
      <w:pPr>
        <w:pBdr>
          <w:top w:val="single" w:sz="4" w:space="0" w:color="auto"/>
          <w:left w:val="single" w:sz="4" w:space="4" w:color="auto"/>
          <w:bottom w:val="single" w:sz="4" w:space="1" w:color="auto"/>
          <w:right w:val="single" w:sz="4" w:space="4" w:color="auto"/>
        </w:pBdr>
        <w:spacing w:after="120"/>
        <w:ind w:left="1412" w:hanging="1412"/>
        <w:rPr>
          <w:rFonts w:ascii="Arial" w:hAnsi="Arial" w:cs="Arial"/>
          <w:bCs/>
          <w:kern w:val="36"/>
          <w:lang w:val="en-US"/>
        </w:rPr>
      </w:pPr>
      <w:proofErr w:type="spellStart"/>
      <w:r>
        <w:rPr>
          <w:rFonts w:ascii="Arial" w:hAnsi="Arial" w:cs="Arial"/>
          <w:bCs/>
          <w:kern w:val="36"/>
          <w:lang w:val="en-US"/>
        </w:rPr>
        <w:t>Gutschow</w:t>
      </w:r>
      <w:proofErr w:type="spellEnd"/>
      <w:r>
        <w:rPr>
          <w:rFonts w:ascii="Arial" w:hAnsi="Arial" w:cs="Arial"/>
          <w:bCs/>
          <w:kern w:val="36"/>
          <w:lang w:val="en-US"/>
        </w:rPr>
        <w:t xml:space="preserve">, </w:t>
      </w:r>
      <w:proofErr w:type="spellStart"/>
      <w:r>
        <w:rPr>
          <w:rFonts w:ascii="Arial" w:hAnsi="Arial" w:cs="Arial"/>
          <w:bCs/>
          <w:kern w:val="36"/>
          <w:lang w:val="en-US"/>
        </w:rPr>
        <w:t>Bohle</w:t>
      </w:r>
      <w:proofErr w:type="spellEnd"/>
      <w:r w:rsidR="00442B99" w:rsidRPr="007D2960">
        <w:rPr>
          <w:rFonts w:ascii="Arial" w:hAnsi="Arial" w:cs="Arial"/>
          <w:bCs/>
          <w:kern w:val="36"/>
          <w:lang w:val="en-US"/>
        </w:rPr>
        <w:t xml:space="preserve">: </w:t>
      </w:r>
      <w:r w:rsidR="0071101D" w:rsidRPr="007D2960">
        <w:rPr>
          <w:rFonts w:ascii="Arial" w:hAnsi="Arial" w:cs="Arial"/>
          <w:bCs/>
          <w:kern w:val="36"/>
          <w:lang w:val="en-US"/>
        </w:rPr>
        <w:tab/>
      </w:r>
      <w:r w:rsidR="0071101D" w:rsidRPr="007D2960">
        <w:rPr>
          <w:rFonts w:ascii="Arial" w:hAnsi="Arial" w:cs="Arial"/>
          <w:bCs/>
          <w:kern w:val="36"/>
          <w:lang w:val="en-US"/>
        </w:rPr>
        <w:tab/>
      </w:r>
      <w:r w:rsidR="007D2960" w:rsidRPr="007D2960">
        <w:rPr>
          <w:rFonts w:ascii="Arial" w:hAnsi="Arial" w:cs="Arial"/>
          <w:bCs/>
          <w:kern w:val="36"/>
          <w:lang w:val="en-US"/>
        </w:rPr>
        <w:t>Body Politics in South Asia: Case Studies</w:t>
      </w:r>
      <w:r>
        <w:rPr>
          <w:rFonts w:ascii="Arial" w:hAnsi="Arial" w:cs="Arial"/>
          <w:bCs/>
          <w:kern w:val="36"/>
          <w:lang w:val="en-US"/>
        </w:rPr>
        <w:t xml:space="preserve"> (</w:t>
      </w:r>
      <w:proofErr w:type="spellStart"/>
      <w:r>
        <w:rPr>
          <w:rFonts w:ascii="Arial" w:hAnsi="Arial" w:cs="Arial"/>
          <w:bCs/>
          <w:kern w:val="36"/>
          <w:lang w:val="en-US"/>
        </w:rPr>
        <w:t>Tutorium</w:t>
      </w:r>
      <w:proofErr w:type="spellEnd"/>
      <w:r>
        <w:rPr>
          <w:rFonts w:ascii="Arial" w:hAnsi="Arial" w:cs="Arial"/>
          <w:bCs/>
          <w:kern w:val="36"/>
          <w:lang w:val="en-US"/>
        </w:rPr>
        <w:t>)</w:t>
      </w:r>
    </w:p>
    <w:p w:rsidR="007D2960" w:rsidRPr="007D2960" w:rsidRDefault="00442B99" w:rsidP="007D2960">
      <w:pPr>
        <w:pBdr>
          <w:top w:val="single" w:sz="4" w:space="0" w:color="auto"/>
          <w:left w:val="single" w:sz="4" w:space="4" w:color="auto"/>
          <w:bottom w:val="single" w:sz="4" w:space="1" w:color="auto"/>
          <w:right w:val="single" w:sz="4" w:space="4" w:color="auto"/>
        </w:pBdr>
        <w:spacing w:after="120"/>
        <w:ind w:left="1412" w:hanging="1412"/>
        <w:contextualSpacing/>
        <w:rPr>
          <w:rFonts w:ascii="Arial" w:hAnsi="Arial" w:cs="Arial"/>
          <w:lang w:val="en-US"/>
        </w:rPr>
      </w:pPr>
      <w:r w:rsidRPr="007D2960">
        <w:rPr>
          <w:rFonts w:ascii="Arial" w:hAnsi="Arial" w:cs="Arial"/>
          <w:lang w:val="en-US"/>
        </w:rPr>
        <w:t xml:space="preserve">Mi. </w:t>
      </w:r>
      <w:r w:rsidR="007D2960" w:rsidRPr="007D2960">
        <w:rPr>
          <w:rFonts w:ascii="Arial" w:hAnsi="Arial" w:cs="Arial"/>
          <w:lang w:val="en-US"/>
        </w:rPr>
        <w:t>16:00-18:00</w:t>
      </w:r>
    </w:p>
    <w:p w:rsidR="00442B99" w:rsidRPr="007D2960" w:rsidRDefault="00442B99" w:rsidP="007D2960">
      <w:pPr>
        <w:pBdr>
          <w:top w:val="single" w:sz="4" w:space="0" w:color="auto"/>
          <w:left w:val="single" w:sz="4" w:space="4" w:color="auto"/>
          <w:bottom w:val="single" w:sz="4" w:space="1" w:color="auto"/>
          <w:right w:val="single" w:sz="4" w:space="4" w:color="auto"/>
        </w:pBdr>
        <w:spacing w:after="120"/>
        <w:ind w:left="1412" w:hanging="1412"/>
        <w:rPr>
          <w:rFonts w:ascii="Arial" w:hAnsi="Arial" w:cs="Arial"/>
          <w:lang w:val="en-US"/>
        </w:rPr>
      </w:pPr>
      <w:proofErr w:type="spellStart"/>
      <w:r w:rsidRPr="007D2960">
        <w:rPr>
          <w:rFonts w:ascii="Arial" w:hAnsi="Arial" w:cs="Arial"/>
          <w:bCs/>
          <w:kern w:val="36"/>
          <w:lang w:val="en-US"/>
        </w:rPr>
        <w:t>Raum</w:t>
      </w:r>
      <w:proofErr w:type="spellEnd"/>
      <w:r w:rsidRPr="007D2960">
        <w:rPr>
          <w:rFonts w:ascii="Arial" w:hAnsi="Arial" w:cs="Arial"/>
          <w:bCs/>
          <w:kern w:val="36"/>
          <w:lang w:val="en-US"/>
        </w:rPr>
        <w:t xml:space="preserve">: </w:t>
      </w:r>
      <w:proofErr w:type="spellStart"/>
      <w:r w:rsidR="007D2960" w:rsidRPr="007D2960">
        <w:rPr>
          <w:rFonts w:ascii="Arial" w:hAnsi="Arial" w:cs="Arial"/>
          <w:bCs/>
          <w:kern w:val="36"/>
          <w:lang w:val="en-US"/>
        </w:rPr>
        <w:t>Waldweg</w:t>
      </w:r>
      <w:proofErr w:type="spellEnd"/>
      <w:r w:rsidR="007D2960" w:rsidRPr="007D2960">
        <w:rPr>
          <w:rFonts w:ascii="Arial" w:hAnsi="Arial" w:cs="Arial"/>
          <w:bCs/>
          <w:kern w:val="36"/>
          <w:lang w:val="en-US"/>
        </w:rPr>
        <w:t xml:space="preserve"> 26 / </w:t>
      </w:r>
      <w:proofErr w:type="spellStart"/>
      <w:r w:rsidR="007D2960" w:rsidRPr="007D2960">
        <w:rPr>
          <w:rFonts w:ascii="Arial" w:hAnsi="Arial" w:cs="Arial"/>
          <w:bCs/>
          <w:kern w:val="36"/>
          <w:lang w:val="en-US"/>
        </w:rPr>
        <w:t>ERZ</w:t>
      </w:r>
      <w:proofErr w:type="spellEnd"/>
      <w:r w:rsidR="007D2960" w:rsidRPr="007D2960">
        <w:rPr>
          <w:rFonts w:ascii="Arial" w:hAnsi="Arial" w:cs="Arial"/>
          <w:bCs/>
          <w:kern w:val="36"/>
          <w:lang w:val="en-US"/>
        </w:rPr>
        <w:t xml:space="preserve"> 181</w:t>
      </w:r>
    </w:p>
    <w:p w:rsidR="007D2960" w:rsidRPr="007D2960" w:rsidRDefault="007D2960" w:rsidP="007D2960">
      <w:pPr>
        <w:spacing w:line="276" w:lineRule="auto"/>
        <w:ind w:left="17" w:right="17"/>
        <w:jc w:val="both"/>
        <w:rPr>
          <w:rFonts w:ascii="Arial" w:hAnsi="Arial" w:cs="Arial"/>
          <w:sz w:val="22"/>
          <w:szCs w:val="22"/>
          <w:lang w:val="en-US"/>
        </w:rPr>
      </w:pPr>
      <w:r w:rsidRPr="007D2960">
        <w:rPr>
          <w:rFonts w:ascii="Arial" w:hAnsi="Arial" w:cs="Arial"/>
          <w:sz w:val="22"/>
          <w:szCs w:val="22"/>
          <w:lang w:val="en-US"/>
        </w:rPr>
        <w:t>This course examines the relationship between body, gender, sex, and society in South Asia, using three countries and religions--India, Sri Lanka, and Bangladesh, and Hinduism, Buddhism, and Islam--as its foil. The course unpacks South Asian discourses that link body and sexuality with nation, community, and population. In particular, it explores a South Asian sociology that links individual and social bodies in ways that occasion solidarity as well as social suffering, violence as well as communal cohesion. It uses the body as a lens by which to understand the production of gender and other social hierarchies in South Asia. Our section called "body counts' explores the variable enumeration of bodies in India, Bangladesh, and Sri Lanka in moments of nation-building as well as the contemporary moment. Here we consider how the body politic is represented and refracted through gendered bodily practices, disciplines, and institutions in three different settings. How do bodies come to signify the purity or prosperity of the nation or community and with what social or discursive effects? We examine the politics of partition and the founding of India and Bangladesh, as well as the way in which a politics of the body has important consequences for the social processes of reproduction, family planning, population dynamics, sex selection, and social hierarchy or structural violence. We end with a meditation on the fluidity of sex and its connection to the wider politics of transgender bodies and homosexuality in Asia and beyond.</w:t>
      </w:r>
    </w:p>
    <w:p w:rsidR="000C6F0D" w:rsidRPr="007D2960" w:rsidRDefault="007D2960" w:rsidP="007D2960">
      <w:pPr>
        <w:spacing w:line="276" w:lineRule="auto"/>
        <w:ind w:left="17" w:right="17"/>
        <w:jc w:val="both"/>
        <w:rPr>
          <w:rFonts w:ascii="Arial" w:hAnsi="Arial" w:cs="Arial"/>
          <w:sz w:val="22"/>
          <w:szCs w:val="22"/>
          <w:lang w:val="en-US"/>
        </w:rPr>
      </w:pPr>
      <w:r w:rsidRPr="007D2960">
        <w:rPr>
          <w:rFonts w:ascii="Arial" w:hAnsi="Arial" w:cs="Arial"/>
          <w:sz w:val="22"/>
          <w:szCs w:val="22"/>
          <w:lang w:val="en-US"/>
        </w:rPr>
        <w:t>- Knowledge of English is required.</w:t>
      </w:r>
    </w:p>
    <w:p w:rsidR="00FA3170" w:rsidRPr="002510D2" w:rsidRDefault="00FA3170" w:rsidP="00626EEF">
      <w:pPr>
        <w:ind w:right="17"/>
        <w:jc w:val="both"/>
        <w:rPr>
          <w:rFonts w:ascii="Arial" w:hAnsi="Arial" w:cs="Arial"/>
          <w:sz w:val="22"/>
          <w:szCs w:val="22"/>
          <w:lang w:val="en-US"/>
        </w:rPr>
      </w:pPr>
    </w:p>
    <w:p w:rsidR="007B0A6D" w:rsidRDefault="007B0A6D" w:rsidP="007B0A6D">
      <w:pPr>
        <w:jc w:val="both"/>
        <w:rPr>
          <w:rFonts w:ascii="Arial" w:hAnsi="Arial" w:cs="Arial"/>
          <w:b/>
          <w:i/>
          <w:sz w:val="28"/>
          <w:szCs w:val="28"/>
        </w:rPr>
      </w:pPr>
      <w:r w:rsidRPr="00414138">
        <w:rPr>
          <w:rFonts w:ascii="Arial" w:hAnsi="Arial" w:cs="Arial"/>
          <w:b/>
          <w:i/>
          <w:sz w:val="28"/>
          <w:szCs w:val="28"/>
        </w:rPr>
        <w:t>B.GeFo.</w:t>
      </w:r>
      <w:r>
        <w:rPr>
          <w:rFonts w:ascii="Arial" w:hAnsi="Arial" w:cs="Arial"/>
          <w:b/>
          <w:i/>
          <w:sz w:val="28"/>
          <w:szCs w:val="28"/>
        </w:rPr>
        <w:t>4</w:t>
      </w:r>
      <w:r w:rsidRPr="00414138">
        <w:rPr>
          <w:rFonts w:ascii="Arial" w:hAnsi="Arial" w:cs="Arial"/>
          <w:b/>
          <w:i/>
          <w:sz w:val="28"/>
          <w:szCs w:val="28"/>
        </w:rPr>
        <w:t>:</w:t>
      </w:r>
      <w:r>
        <w:rPr>
          <w:rFonts w:ascii="Arial" w:hAnsi="Arial" w:cs="Arial"/>
          <w:b/>
          <w:i/>
          <w:sz w:val="28"/>
          <w:szCs w:val="28"/>
        </w:rPr>
        <w:t xml:space="preserve"> Soziale Beziehungen</w:t>
      </w:r>
      <w:r w:rsidRPr="00414138">
        <w:rPr>
          <w:rFonts w:ascii="Arial" w:hAnsi="Arial" w:cs="Arial"/>
          <w:b/>
          <w:i/>
          <w:sz w:val="28"/>
          <w:szCs w:val="28"/>
        </w:rPr>
        <w:t xml:space="preserve"> </w:t>
      </w:r>
    </w:p>
    <w:p w:rsidR="00AD519F" w:rsidRPr="00AD519F" w:rsidRDefault="00AD519F" w:rsidP="007B0A6D">
      <w:pPr>
        <w:jc w:val="both"/>
        <w:rPr>
          <w:rFonts w:ascii="Arial" w:hAnsi="Arial" w:cs="Arial"/>
          <w:b/>
          <w:i/>
          <w:sz w:val="16"/>
          <w:szCs w:val="16"/>
        </w:rPr>
      </w:pPr>
    </w:p>
    <w:p w:rsidR="007B0A6D" w:rsidRDefault="007D2960" w:rsidP="00FF2764">
      <w:pPr>
        <w:pBdr>
          <w:top w:val="single" w:sz="4" w:space="1" w:color="auto"/>
          <w:left w:val="single" w:sz="4" w:space="4" w:color="auto"/>
          <w:bottom w:val="single" w:sz="4" w:space="1" w:color="auto"/>
          <w:right w:val="single" w:sz="4" w:space="4" w:color="auto"/>
        </w:pBdr>
        <w:spacing w:after="120"/>
        <w:ind w:left="1412" w:hanging="1412"/>
        <w:rPr>
          <w:rFonts w:ascii="Arial" w:hAnsi="Arial" w:cs="Arial"/>
        </w:rPr>
      </w:pPr>
      <w:proofErr w:type="spellStart"/>
      <w:r>
        <w:rPr>
          <w:rFonts w:ascii="Arial" w:hAnsi="Arial" w:cs="Arial"/>
          <w:bCs/>
          <w:kern w:val="36"/>
        </w:rPr>
        <w:t>Fenske</w:t>
      </w:r>
      <w:proofErr w:type="spellEnd"/>
      <w:r w:rsidR="00AD519F" w:rsidRPr="00AD519F">
        <w:rPr>
          <w:rFonts w:ascii="Arial" w:hAnsi="Arial" w:cs="Arial"/>
          <w:bCs/>
          <w:kern w:val="36"/>
        </w:rPr>
        <w:t xml:space="preserve">: </w:t>
      </w:r>
      <w:r w:rsidR="0071101D">
        <w:rPr>
          <w:rFonts w:ascii="Arial" w:hAnsi="Arial" w:cs="Arial"/>
        </w:rPr>
        <w:tab/>
      </w:r>
      <w:r w:rsidRPr="007D2960">
        <w:rPr>
          <w:rFonts w:ascii="Arial" w:hAnsi="Arial" w:cs="Arial"/>
        </w:rPr>
        <w:t xml:space="preserve">Und neuerdings auch als </w:t>
      </w:r>
      <w:proofErr w:type="spellStart"/>
      <w:r w:rsidRPr="007D2960">
        <w:rPr>
          <w:rFonts w:ascii="Arial" w:hAnsi="Arial" w:cs="Arial"/>
        </w:rPr>
        <w:t>Held_innen</w:t>
      </w:r>
      <w:proofErr w:type="spellEnd"/>
      <w:r w:rsidRPr="007D2960">
        <w:rPr>
          <w:rFonts w:ascii="Arial" w:hAnsi="Arial" w:cs="Arial"/>
        </w:rPr>
        <w:t xml:space="preserve">, </w:t>
      </w:r>
      <w:proofErr w:type="spellStart"/>
      <w:r w:rsidRPr="007D2960">
        <w:rPr>
          <w:rFonts w:ascii="Arial" w:hAnsi="Arial" w:cs="Arial"/>
        </w:rPr>
        <w:t>Rebell_innen</w:t>
      </w:r>
      <w:proofErr w:type="spellEnd"/>
      <w:r w:rsidRPr="007D2960">
        <w:rPr>
          <w:rFonts w:ascii="Arial" w:hAnsi="Arial" w:cs="Arial"/>
        </w:rPr>
        <w:t xml:space="preserve"> und Liebende - Älter werden und </w:t>
      </w:r>
      <w:proofErr w:type="spellStart"/>
      <w:r w:rsidRPr="007D2960">
        <w:rPr>
          <w:rFonts w:ascii="Arial" w:hAnsi="Arial" w:cs="Arial"/>
        </w:rPr>
        <w:t>Altsein</w:t>
      </w:r>
      <w:proofErr w:type="spellEnd"/>
      <w:r w:rsidRPr="007D2960">
        <w:rPr>
          <w:rFonts w:ascii="Arial" w:hAnsi="Arial" w:cs="Arial"/>
        </w:rPr>
        <w:t xml:space="preserve"> im Wandel der Zeiten</w:t>
      </w:r>
    </w:p>
    <w:p w:rsidR="000C6F0D" w:rsidRDefault="00FB2A56" w:rsidP="000C6F0D">
      <w:pPr>
        <w:pBdr>
          <w:top w:val="single" w:sz="4" w:space="1" w:color="auto"/>
          <w:left w:val="single" w:sz="4" w:space="4" w:color="auto"/>
          <w:bottom w:val="single" w:sz="4" w:space="1" w:color="auto"/>
          <w:right w:val="single" w:sz="4" w:space="4" w:color="auto"/>
        </w:pBdr>
        <w:spacing w:after="120"/>
        <w:ind w:left="1412" w:hanging="1412"/>
        <w:contextualSpacing/>
        <w:rPr>
          <w:rFonts w:ascii="Arial" w:hAnsi="Arial" w:cs="Arial"/>
        </w:rPr>
      </w:pPr>
      <w:r>
        <w:rPr>
          <w:rFonts w:ascii="Arial" w:hAnsi="Arial" w:cs="Arial"/>
        </w:rPr>
        <w:t>M</w:t>
      </w:r>
      <w:r w:rsidR="00AA745A">
        <w:rPr>
          <w:rFonts w:ascii="Arial" w:hAnsi="Arial" w:cs="Arial"/>
        </w:rPr>
        <w:t>i. 16:15-17</w:t>
      </w:r>
      <w:r w:rsidR="000C6F0D">
        <w:rPr>
          <w:rFonts w:ascii="Arial" w:hAnsi="Arial" w:cs="Arial"/>
        </w:rPr>
        <w:t>:45</w:t>
      </w:r>
    </w:p>
    <w:p w:rsidR="000C6F0D" w:rsidRPr="000C6F0D" w:rsidRDefault="000C6F0D" w:rsidP="000C6F0D">
      <w:pPr>
        <w:pBdr>
          <w:top w:val="single" w:sz="4" w:space="1" w:color="auto"/>
          <w:left w:val="single" w:sz="4" w:space="4" w:color="auto"/>
          <w:bottom w:val="single" w:sz="4" w:space="1" w:color="auto"/>
          <w:right w:val="single" w:sz="4" w:space="4" w:color="auto"/>
        </w:pBdr>
        <w:spacing w:after="120"/>
        <w:contextualSpacing/>
        <w:rPr>
          <w:rFonts w:ascii="Arial" w:hAnsi="Arial" w:cs="Arial"/>
        </w:rPr>
      </w:pPr>
      <w:r>
        <w:rPr>
          <w:rFonts w:ascii="Arial" w:hAnsi="Arial" w:cs="Arial"/>
        </w:rPr>
        <w:t xml:space="preserve">Raum: </w:t>
      </w:r>
      <w:r w:rsidR="002B1FF8">
        <w:rPr>
          <w:rFonts w:ascii="Arial" w:hAnsi="Arial" w:cs="Arial"/>
        </w:rPr>
        <w:t xml:space="preserve"> </w:t>
      </w:r>
      <w:proofErr w:type="spellStart"/>
      <w:r w:rsidR="00AA745A">
        <w:rPr>
          <w:rFonts w:ascii="Arial" w:hAnsi="Arial" w:cs="Arial"/>
        </w:rPr>
        <w:t>KWZ</w:t>
      </w:r>
      <w:proofErr w:type="spellEnd"/>
      <w:r w:rsidR="00AA745A">
        <w:rPr>
          <w:rFonts w:ascii="Arial" w:hAnsi="Arial" w:cs="Arial"/>
        </w:rPr>
        <w:t xml:space="preserve"> 0.608</w:t>
      </w:r>
    </w:p>
    <w:p w:rsidR="00043832" w:rsidRDefault="007D2960" w:rsidP="00654BEA">
      <w:pPr>
        <w:pStyle w:val="StandardWeb"/>
        <w:spacing w:before="0" w:beforeAutospacing="0" w:after="0" w:afterAutospacing="0"/>
        <w:jc w:val="both"/>
        <w:rPr>
          <w:rFonts w:ascii="Arial" w:hAnsi="Arial" w:cs="Arial"/>
          <w:sz w:val="22"/>
          <w:szCs w:val="22"/>
        </w:rPr>
      </w:pPr>
      <w:r w:rsidRPr="007D2960">
        <w:rPr>
          <w:rFonts w:ascii="Arial" w:hAnsi="Arial" w:cs="Arial"/>
          <w:sz w:val="22"/>
          <w:szCs w:val="22"/>
        </w:rPr>
        <w:t xml:space="preserve">Älterwerden und </w:t>
      </w:r>
      <w:proofErr w:type="spellStart"/>
      <w:r w:rsidRPr="007D2960">
        <w:rPr>
          <w:rFonts w:ascii="Arial" w:hAnsi="Arial" w:cs="Arial"/>
          <w:sz w:val="22"/>
          <w:szCs w:val="22"/>
        </w:rPr>
        <w:t>Altsein</w:t>
      </w:r>
      <w:proofErr w:type="spellEnd"/>
      <w:r w:rsidRPr="007D2960">
        <w:rPr>
          <w:rFonts w:ascii="Arial" w:hAnsi="Arial" w:cs="Arial"/>
          <w:sz w:val="22"/>
          <w:szCs w:val="22"/>
        </w:rPr>
        <w:t xml:space="preserve"> wird kulturell geprägt und individuell erfahren. Was wann als "alt" gilt, was mit </w:t>
      </w:r>
      <w:proofErr w:type="spellStart"/>
      <w:r w:rsidRPr="007D2960">
        <w:rPr>
          <w:rFonts w:ascii="Arial" w:hAnsi="Arial" w:cs="Arial"/>
          <w:sz w:val="22"/>
          <w:szCs w:val="22"/>
        </w:rPr>
        <w:t>Altsein</w:t>
      </w:r>
      <w:proofErr w:type="spellEnd"/>
      <w:r w:rsidRPr="007D2960">
        <w:rPr>
          <w:rFonts w:ascii="Arial" w:hAnsi="Arial" w:cs="Arial"/>
          <w:sz w:val="22"/>
          <w:szCs w:val="22"/>
        </w:rPr>
        <w:t xml:space="preserve"> konnotiert wird, welche Möglichkeiten mit dieser Lebensphase verbunden sind und wie die verschiedenen </w:t>
      </w:r>
      <w:proofErr w:type="spellStart"/>
      <w:r w:rsidRPr="007D2960">
        <w:rPr>
          <w:rFonts w:ascii="Arial" w:hAnsi="Arial" w:cs="Arial"/>
          <w:sz w:val="22"/>
          <w:szCs w:val="22"/>
        </w:rPr>
        <w:t>Akteur_innen</w:t>
      </w:r>
      <w:proofErr w:type="spellEnd"/>
      <w:r w:rsidRPr="007D2960">
        <w:rPr>
          <w:rFonts w:ascii="Arial" w:hAnsi="Arial" w:cs="Arial"/>
          <w:sz w:val="22"/>
          <w:szCs w:val="22"/>
        </w:rPr>
        <w:t xml:space="preserve"> diese Möglichkeiten nutzen und ggf. erweitern, das differiert in Zeit und Raum. Dabei wurde/wird Älterwerden und </w:t>
      </w:r>
      <w:proofErr w:type="spellStart"/>
      <w:r w:rsidRPr="007D2960">
        <w:rPr>
          <w:rFonts w:ascii="Arial" w:hAnsi="Arial" w:cs="Arial"/>
          <w:sz w:val="22"/>
          <w:szCs w:val="22"/>
        </w:rPr>
        <w:t>Altsein</w:t>
      </w:r>
      <w:proofErr w:type="spellEnd"/>
      <w:r w:rsidRPr="007D2960">
        <w:rPr>
          <w:rFonts w:ascii="Arial" w:hAnsi="Arial" w:cs="Arial"/>
          <w:sz w:val="22"/>
          <w:szCs w:val="22"/>
        </w:rPr>
        <w:t xml:space="preserve"> in besonderem Maße von Geschlecht und sozialer Schichtenzugehörigkeit geprägt. Das Seminar fragt danach, wie sich Älterwerden und </w:t>
      </w:r>
      <w:proofErr w:type="spellStart"/>
      <w:r w:rsidRPr="007D2960">
        <w:rPr>
          <w:rFonts w:ascii="Arial" w:hAnsi="Arial" w:cs="Arial"/>
          <w:sz w:val="22"/>
          <w:szCs w:val="22"/>
        </w:rPr>
        <w:t>Altsein</w:t>
      </w:r>
      <w:proofErr w:type="spellEnd"/>
      <w:r w:rsidRPr="007D2960">
        <w:rPr>
          <w:rFonts w:ascii="Arial" w:hAnsi="Arial" w:cs="Arial"/>
          <w:sz w:val="22"/>
          <w:szCs w:val="22"/>
        </w:rPr>
        <w:t xml:space="preserve"> als besondere Lebensphase im Kontext der alternden Gesellschaft der westlichen Gesellschaften der Spät- bzw. Postmoderne gestalten. Wie verhalten sich die neuen medial vermittelten Bilder der alternden und älteren </w:t>
      </w:r>
      <w:proofErr w:type="spellStart"/>
      <w:r w:rsidRPr="007D2960">
        <w:rPr>
          <w:rFonts w:ascii="Arial" w:hAnsi="Arial" w:cs="Arial"/>
          <w:sz w:val="22"/>
          <w:szCs w:val="22"/>
        </w:rPr>
        <w:t>Rebell_innen</w:t>
      </w:r>
      <w:proofErr w:type="spellEnd"/>
      <w:r w:rsidRPr="007D2960">
        <w:rPr>
          <w:rFonts w:ascii="Arial" w:hAnsi="Arial" w:cs="Arial"/>
          <w:sz w:val="22"/>
          <w:szCs w:val="22"/>
        </w:rPr>
        <w:t xml:space="preserve">, </w:t>
      </w:r>
      <w:proofErr w:type="spellStart"/>
      <w:r w:rsidRPr="007D2960">
        <w:rPr>
          <w:rFonts w:ascii="Arial" w:hAnsi="Arial" w:cs="Arial"/>
          <w:sz w:val="22"/>
          <w:szCs w:val="22"/>
        </w:rPr>
        <w:t>Liebhaber_innen</w:t>
      </w:r>
      <w:proofErr w:type="spellEnd"/>
      <w:r w:rsidRPr="007D2960">
        <w:rPr>
          <w:rFonts w:ascii="Arial" w:hAnsi="Arial" w:cs="Arial"/>
          <w:sz w:val="22"/>
          <w:szCs w:val="22"/>
        </w:rPr>
        <w:t xml:space="preserve"> und </w:t>
      </w:r>
      <w:proofErr w:type="spellStart"/>
      <w:r w:rsidRPr="007D2960">
        <w:rPr>
          <w:rFonts w:ascii="Arial" w:hAnsi="Arial" w:cs="Arial"/>
          <w:sz w:val="22"/>
          <w:szCs w:val="22"/>
        </w:rPr>
        <w:t>Held_innen</w:t>
      </w:r>
      <w:proofErr w:type="spellEnd"/>
      <w:r w:rsidRPr="007D2960">
        <w:rPr>
          <w:rFonts w:ascii="Arial" w:hAnsi="Arial" w:cs="Arial"/>
          <w:sz w:val="22"/>
          <w:szCs w:val="22"/>
        </w:rPr>
        <w:t xml:space="preserve"> vor dem Hintergrund der realen Alltags- und Lebensverhältnisse der Menschen? Worin bestehen die größten Veränderungen, Errungenschaften und Verluste im Vergleich zu den Erfahrungen früherer Generationen?</w:t>
      </w:r>
    </w:p>
    <w:p w:rsidR="00FB2A56" w:rsidRDefault="00FB2A56" w:rsidP="00654BEA">
      <w:pPr>
        <w:pStyle w:val="StandardWeb"/>
        <w:spacing w:before="0" w:beforeAutospacing="0" w:after="0" w:afterAutospacing="0"/>
        <w:jc w:val="both"/>
        <w:rPr>
          <w:rFonts w:ascii="Arial" w:hAnsi="Arial" w:cs="Arial"/>
          <w:sz w:val="22"/>
          <w:szCs w:val="22"/>
        </w:rPr>
      </w:pPr>
      <w:r w:rsidRPr="00FB2A56">
        <w:rPr>
          <w:rFonts w:ascii="Arial" w:hAnsi="Arial" w:cs="Arial"/>
          <w:sz w:val="22"/>
          <w:szCs w:val="22"/>
        </w:rPr>
        <w:t>Das Seminar ist komplementär zu einem zweiten Lebensphasen-Seminar gedacht, das im WS 12/13 Jugend in den Mittelpunkt stellen wird.</w:t>
      </w:r>
    </w:p>
    <w:p w:rsidR="007D2960" w:rsidRDefault="007D2960" w:rsidP="00654BEA">
      <w:pPr>
        <w:pStyle w:val="StandardWeb"/>
        <w:spacing w:before="0" w:beforeAutospacing="0" w:after="0" w:afterAutospacing="0"/>
        <w:jc w:val="both"/>
        <w:rPr>
          <w:rFonts w:ascii="Arial" w:hAnsi="Arial" w:cs="Arial"/>
          <w:sz w:val="22"/>
          <w:szCs w:val="22"/>
        </w:rPr>
      </w:pPr>
      <w:r>
        <w:rPr>
          <w:rFonts w:ascii="Arial" w:hAnsi="Arial" w:cs="Arial"/>
          <w:sz w:val="22"/>
          <w:szCs w:val="22"/>
        </w:rPr>
        <w:t xml:space="preserve">- Literatur: </w:t>
      </w:r>
      <w:r w:rsidRPr="007D2960">
        <w:rPr>
          <w:rFonts w:ascii="Arial" w:hAnsi="Arial" w:cs="Arial"/>
          <w:sz w:val="22"/>
          <w:szCs w:val="22"/>
        </w:rPr>
        <w:t>Schürmann, Thomas/</w:t>
      </w:r>
      <w:proofErr w:type="spellStart"/>
      <w:r w:rsidRPr="007D2960">
        <w:rPr>
          <w:rFonts w:ascii="Arial" w:hAnsi="Arial" w:cs="Arial"/>
          <w:sz w:val="22"/>
          <w:szCs w:val="22"/>
        </w:rPr>
        <w:t>Geuther</w:t>
      </w:r>
      <w:proofErr w:type="spellEnd"/>
      <w:r w:rsidRPr="007D2960">
        <w:rPr>
          <w:rFonts w:ascii="Arial" w:hAnsi="Arial" w:cs="Arial"/>
          <w:sz w:val="22"/>
          <w:szCs w:val="22"/>
        </w:rPr>
        <w:t>, Moritz/</w:t>
      </w:r>
      <w:proofErr w:type="spellStart"/>
      <w:r w:rsidRPr="007D2960">
        <w:rPr>
          <w:rFonts w:ascii="Arial" w:hAnsi="Arial" w:cs="Arial"/>
          <w:sz w:val="22"/>
          <w:szCs w:val="22"/>
        </w:rPr>
        <w:t>Thaut</w:t>
      </w:r>
      <w:proofErr w:type="spellEnd"/>
      <w:r w:rsidRPr="007D2960">
        <w:rPr>
          <w:rFonts w:ascii="Arial" w:hAnsi="Arial" w:cs="Arial"/>
          <w:sz w:val="22"/>
          <w:szCs w:val="22"/>
        </w:rPr>
        <w:t xml:space="preserve">, Lioba (Hgg.): Alt und Jung. Vom Älterwerden in Geschichte und Zukunft. </w:t>
      </w:r>
      <w:proofErr w:type="spellStart"/>
      <w:r w:rsidRPr="007D2960">
        <w:rPr>
          <w:rFonts w:ascii="Arial" w:hAnsi="Arial" w:cs="Arial"/>
          <w:sz w:val="22"/>
          <w:szCs w:val="22"/>
        </w:rPr>
        <w:t>Ehestorf</w:t>
      </w:r>
      <w:proofErr w:type="spellEnd"/>
      <w:r w:rsidRPr="007D2960">
        <w:rPr>
          <w:rFonts w:ascii="Arial" w:hAnsi="Arial" w:cs="Arial"/>
          <w:sz w:val="22"/>
          <w:szCs w:val="22"/>
        </w:rPr>
        <w:t xml:space="preserve"> 2011.</w:t>
      </w:r>
    </w:p>
    <w:p w:rsidR="00AA745A" w:rsidRDefault="00AA745A" w:rsidP="00654BEA">
      <w:pPr>
        <w:pStyle w:val="StandardWeb"/>
        <w:spacing w:before="0" w:beforeAutospacing="0" w:after="0" w:afterAutospacing="0"/>
        <w:jc w:val="both"/>
        <w:rPr>
          <w:rFonts w:ascii="Arial" w:hAnsi="Arial" w:cs="Arial"/>
          <w:sz w:val="22"/>
          <w:szCs w:val="22"/>
        </w:rPr>
      </w:pPr>
    </w:p>
    <w:p w:rsidR="007D2960" w:rsidRPr="00043832" w:rsidRDefault="007D2960" w:rsidP="00654BEA">
      <w:pPr>
        <w:pStyle w:val="StandardWeb"/>
        <w:spacing w:before="0" w:beforeAutospacing="0" w:after="0" w:afterAutospacing="0"/>
        <w:jc w:val="both"/>
        <w:rPr>
          <w:rFonts w:ascii="Arial" w:hAnsi="Arial" w:cs="Arial"/>
          <w:sz w:val="22"/>
          <w:szCs w:val="22"/>
        </w:rPr>
      </w:pPr>
    </w:p>
    <w:p w:rsidR="00AA745A" w:rsidRDefault="007D2960" w:rsidP="00AA745A">
      <w:pPr>
        <w:pBdr>
          <w:top w:val="single" w:sz="4" w:space="0" w:color="auto"/>
          <w:left w:val="single" w:sz="4" w:space="4" w:color="auto"/>
          <w:bottom w:val="single" w:sz="4" w:space="1" w:color="auto"/>
          <w:right w:val="single" w:sz="4" w:space="4" w:color="auto"/>
        </w:pBdr>
        <w:spacing w:after="120"/>
        <w:ind w:left="1412" w:hanging="1412"/>
        <w:rPr>
          <w:rFonts w:ascii="Arial" w:hAnsi="Arial" w:cs="Arial"/>
        </w:rPr>
      </w:pPr>
      <w:r>
        <w:rPr>
          <w:rFonts w:ascii="Arial" w:hAnsi="Arial" w:cs="Arial"/>
          <w:bCs/>
          <w:kern w:val="36"/>
        </w:rPr>
        <w:t>Meyer</w:t>
      </w:r>
      <w:r w:rsidR="00043832" w:rsidRPr="00AD519F">
        <w:rPr>
          <w:rFonts w:ascii="Arial" w:hAnsi="Arial" w:cs="Arial"/>
          <w:bCs/>
          <w:kern w:val="36"/>
        </w:rPr>
        <w:t xml:space="preserve">: </w:t>
      </w:r>
      <w:r w:rsidR="00043832">
        <w:rPr>
          <w:rFonts w:ascii="Arial" w:hAnsi="Arial" w:cs="Arial"/>
        </w:rPr>
        <w:tab/>
      </w:r>
      <w:r w:rsidRPr="007D2960">
        <w:rPr>
          <w:rFonts w:ascii="Arial" w:hAnsi="Arial" w:cs="Arial"/>
        </w:rPr>
        <w:t>Lehrforschung</w:t>
      </w:r>
      <w:r w:rsidR="00C66327">
        <w:rPr>
          <w:rFonts w:ascii="Arial" w:hAnsi="Arial" w:cs="Arial"/>
        </w:rPr>
        <w:t xml:space="preserve"> </w:t>
      </w:r>
      <w:r w:rsidR="00AA745A" w:rsidRPr="00AA745A">
        <w:rPr>
          <w:rFonts w:ascii="Arial" w:hAnsi="Arial" w:cs="Arial"/>
        </w:rPr>
        <w:t>1 : Männlichkeit als Alltagspraxis. Genderkonstruktionen in Biographien von Männern</w:t>
      </w:r>
    </w:p>
    <w:p w:rsidR="00043832" w:rsidRDefault="007D2960" w:rsidP="00AA745A">
      <w:pPr>
        <w:pBdr>
          <w:top w:val="single" w:sz="4" w:space="0" w:color="auto"/>
          <w:left w:val="single" w:sz="4" w:space="4" w:color="auto"/>
          <w:bottom w:val="single" w:sz="4" w:space="1" w:color="auto"/>
          <w:right w:val="single" w:sz="4" w:space="4" w:color="auto"/>
        </w:pBdr>
        <w:spacing w:after="120"/>
        <w:ind w:left="1412" w:hanging="1412"/>
        <w:rPr>
          <w:rFonts w:ascii="Arial" w:hAnsi="Arial" w:cs="Arial"/>
          <w:bCs/>
        </w:rPr>
      </w:pPr>
      <w:r>
        <w:rPr>
          <w:rFonts w:ascii="Arial" w:hAnsi="Arial" w:cs="Arial"/>
          <w:bCs/>
        </w:rPr>
        <w:t>Fr</w:t>
      </w:r>
      <w:r w:rsidR="00043832" w:rsidRPr="00316D16">
        <w:rPr>
          <w:rFonts w:ascii="Arial" w:hAnsi="Arial" w:cs="Arial"/>
          <w:bCs/>
        </w:rPr>
        <w:t>. 1</w:t>
      </w:r>
      <w:r w:rsidR="00AA745A">
        <w:rPr>
          <w:rFonts w:ascii="Arial" w:hAnsi="Arial" w:cs="Arial"/>
          <w:bCs/>
        </w:rPr>
        <w:t>0:00-14</w:t>
      </w:r>
      <w:r>
        <w:rPr>
          <w:rFonts w:ascii="Arial" w:hAnsi="Arial" w:cs="Arial"/>
          <w:bCs/>
        </w:rPr>
        <w:t>:00</w:t>
      </w:r>
      <w:r w:rsidR="00EC32E9">
        <w:rPr>
          <w:rFonts w:ascii="Arial" w:hAnsi="Arial" w:cs="Arial"/>
          <w:bCs/>
        </w:rPr>
        <w:t xml:space="preserve"> (14-tägig)</w:t>
      </w:r>
    </w:p>
    <w:p w:rsidR="00043832" w:rsidRPr="00316D16" w:rsidRDefault="00043832" w:rsidP="00A37B47">
      <w:pPr>
        <w:pBdr>
          <w:top w:val="single" w:sz="4" w:space="0" w:color="auto"/>
          <w:left w:val="single" w:sz="4" w:space="4" w:color="auto"/>
          <w:bottom w:val="single" w:sz="4" w:space="1" w:color="auto"/>
          <w:right w:val="single" w:sz="4" w:space="4" w:color="auto"/>
        </w:pBdr>
        <w:spacing w:after="120"/>
        <w:rPr>
          <w:rFonts w:ascii="Arial" w:hAnsi="Arial" w:cs="Arial"/>
        </w:rPr>
      </w:pPr>
      <w:r w:rsidRPr="00316D16">
        <w:rPr>
          <w:rFonts w:ascii="Arial" w:hAnsi="Arial" w:cs="Arial"/>
          <w:bCs/>
          <w:kern w:val="36"/>
        </w:rPr>
        <w:t>Raum</w:t>
      </w:r>
      <w:r>
        <w:rPr>
          <w:rFonts w:ascii="Arial" w:hAnsi="Arial" w:cs="Arial"/>
          <w:bCs/>
          <w:kern w:val="36"/>
        </w:rPr>
        <w:t xml:space="preserve">: </w:t>
      </w:r>
      <w:proofErr w:type="spellStart"/>
      <w:r w:rsidR="00EC32E9">
        <w:rPr>
          <w:rFonts w:ascii="Arial" w:hAnsi="Arial" w:cs="Arial"/>
          <w:bCs/>
          <w:kern w:val="36"/>
        </w:rPr>
        <w:t>VG</w:t>
      </w:r>
      <w:proofErr w:type="spellEnd"/>
      <w:r w:rsidR="00EC32E9">
        <w:rPr>
          <w:rFonts w:ascii="Arial" w:hAnsi="Arial" w:cs="Arial"/>
          <w:bCs/>
          <w:kern w:val="36"/>
        </w:rPr>
        <w:t xml:space="preserve"> 2.104</w:t>
      </w:r>
    </w:p>
    <w:p w:rsidR="00467C85" w:rsidRDefault="00AA745A" w:rsidP="00AA745A">
      <w:pPr>
        <w:ind w:left="17" w:right="17"/>
        <w:jc w:val="both"/>
        <w:rPr>
          <w:rFonts w:ascii="Arial" w:hAnsi="Arial" w:cs="Arial"/>
          <w:sz w:val="22"/>
          <w:szCs w:val="22"/>
        </w:rPr>
      </w:pPr>
      <w:r w:rsidRPr="00AA745A">
        <w:rPr>
          <w:rFonts w:ascii="Arial" w:hAnsi="Arial" w:cs="Arial"/>
          <w:sz w:val="22"/>
          <w:szCs w:val="22"/>
        </w:rPr>
        <w:t xml:space="preserve">In den Gender Studies wird davon ausgegangen, dass weiße Männlichkeit die unsichtbare Norm darstellt. In der zweisemestrigen Lehrforschung wollen wir versuchen, diese Norm sichtbar werden zu lassen, indem wir ihre biographische Herstellung, Reproduktion und Veränderung mit einem </w:t>
      </w:r>
      <w:proofErr w:type="spellStart"/>
      <w:r w:rsidRPr="00AA745A">
        <w:rPr>
          <w:rFonts w:ascii="Arial" w:hAnsi="Arial" w:cs="Arial"/>
          <w:sz w:val="22"/>
          <w:szCs w:val="22"/>
        </w:rPr>
        <w:t>biographietheoretischen</w:t>
      </w:r>
      <w:proofErr w:type="spellEnd"/>
      <w:r w:rsidRPr="00AA745A">
        <w:rPr>
          <w:rFonts w:ascii="Arial" w:hAnsi="Arial" w:cs="Arial"/>
          <w:sz w:val="22"/>
          <w:szCs w:val="22"/>
        </w:rPr>
        <w:t xml:space="preserve"> Ansatz analysieren. Im Sommersemester werden wir uns mit den Grundlagen einer kritischen Männlichkeitsforschung auseinandersetzen, um mit den </w:t>
      </w:r>
      <w:proofErr w:type="spellStart"/>
      <w:r w:rsidRPr="00AA745A">
        <w:rPr>
          <w:rFonts w:ascii="Arial" w:hAnsi="Arial" w:cs="Arial"/>
          <w:sz w:val="22"/>
          <w:szCs w:val="22"/>
        </w:rPr>
        <w:t>gendertheoretischen</w:t>
      </w:r>
      <w:proofErr w:type="spellEnd"/>
      <w:r w:rsidRPr="00AA745A">
        <w:rPr>
          <w:rFonts w:ascii="Arial" w:hAnsi="Arial" w:cs="Arial"/>
          <w:sz w:val="22"/>
          <w:szCs w:val="22"/>
        </w:rPr>
        <w:t xml:space="preserve"> Erkenntnissen dann ins forschungspraktische Feld zu gehen. Die </w:t>
      </w:r>
      <w:proofErr w:type="spellStart"/>
      <w:r w:rsidRPr="00AA745A">
        <w:rPr>
          <w:rFonts w:ascii="Arial" w:hAnsi="Arial" w:cs="Arial"/>
          <w:sz w:val="22"/>
          <w:szCs w:val="22"/>
        </w:rPr>
        <w:t>Seminarteilnehmer_innen</w:t>
      </w:r>
      <w:proofErr w:type="spellEnd"/>
      <w:r w:rsidRPr="00AA745A">
        <w:rPr>
          <w:rFonts w:ascii="Arial" w:hAnsi="Arial" w:cs="Arial"/>
          <w:sz w:val="22"/>
          <w:szCs w:val="22"/>
        </w:rPr>
        <w:t xml:space="preserve"> sollen biographisch-narrative Interviews mit Männern führen, die in Bereichen leben, wirken oder arbeiten, in denen ihr Geschlecht in irgendeiner Form relevant ist.</w:t>
      </w:r>
      <w:r>
        <w:rPr>
          <w:rFonts w:ascii="Arial" w:hAnsi="Arial" w:cs="Arial"/>
          <w:sz w:val="22"/>
          <w:szCs w:val="22"/>
        </w:rPr>
        <w:t xml:space="preserve"> </w:t>
      </w:r>
      <w:r w:rsidRPr="00AA745A">
        <w:rPr>
          <w:rFonts w:ascii="Arial" w:hAnsi="Arial" w:cs="Arial"/>
          <w:sz w:val="22"/>
          <w:szCs w:val="22"/>
        </w:rPr>
        <w:t>Im zweiten Teil der Lehrforschung, welche sich im Wintersemester anschließt, werden die Interviews mit der Methode der Biographischen Fallrekonstruktion nach Rosenthal mit besonderer Berücksichtigung des "</w:t>
      </w:r>
      <w:proofErr w:type="spellStart"/>
      <w:r w:rsidRPr="00AA745A">
        <w:rPr>
          <w:rFonts w:ascii="Arial" w:hAnsi="Arial" w:cs="Arial"/>
          <w:sz w:val="22"/>
          <w:szCs w:val="22"/>
        </w:rPr>
        <w:t>Doing</w:t>
      </w:r>
      <w:proofErr w:type="spellEnd"/>
      <w:r w:rsidRPr="00AA745A">
        <w:rPr>
          <w:rFonts w:ascii="Arial" w:hAnsi="Arial" w:cs="Arial"/>
          <w:sz w:val="22"/>
          <w:szCs w:val="22"/>
        </w:rPr>
        <w:t xml:space="preserve"> Gender" ausgewertet.</w:t>
      </w:r>
      <w:r>
        <w:rPr>
          <w:rFonts w:ascii="Arial" w:hAnsi="Arial" w:cs="Arial"/>
          <w:sz w:val="22"/>
          <w:szCs w:val="22"/>
        </w:rPr>
        <w:t xml:space="preserve"> </w:t>
      </w:r>
      <w:r w:rsidRPr="00AA745A">
        <w:rPr>
          <w:rFonts w:ascii="Arial" w:hAnsi="Arial" w:cs="Arial"/>
          <w:sz w:val="22"/>
          <w:szCs w:val="22"/>
        </w:rPr>
        <w:t>Die Veranstaltung dient der Vertiefung einer forschungspraktischen Ausbildung im Bereich der qualitativen Sozialforschung und kann zur Konzeption einer Bachelor-Arbeit genutzt werden.</w:t>
      </w:r>
    </w:p>
    <w:p w:rsidR="00A631E3" w:rsidRPr="00A631E3" w:rsidRDefault="00A631E3" w:rsidP="007D2960">
      <w:pPr>
        <w:ind w:right="17"/>
        <w:jc w:val="both"/>
        <w:rPr>
          <w:rFonts w:ascii="Arial" w:hAnsi="Arial" w:cs="Arial"/>
          <w:sz w:val="22"/>
          <w:szCs w:val="22"/>
        </w:rPr>
      </w:pPr>
    </w:p>
    <w:p w:rsidR="00467C85" w:rsidRPr="006F73B9" w:rsidRDefault="00467C85" w:rsidP="003A3361">
      <w:pPr>
        <w:jc w:val="both"/>
        <w:rPr>
          <w:rFonts w:ascii="Arial" w:hAnsi="Arial" w:cs="Arial"/>
          <w:b/>
          <w:i/>
        </w:rPr>
      </w:pPr>
    </w:p>
    <w:p w:rsidR="003A3361" w:rsidRPr="0033471E" w:rsidRDefault="003A3361" w:rsidP="003A3361">
      <w:pPr>
        <w:jc w:val="both"/>
        <w:rPr>
          <w:rFonts w:ascii="Arial" w:hAnsi="Arial" w:cs="Arial"/>
          <w:b/>
          <w:i/>
          <w:sz w:val="28"/>
          <w:szCs w:val="28"/>
        </w:rPr>
      </w:pPr>
      <w:r w:rsidRPr="0033471E">
        <w:rPr>
          <w:rFonts w:ascii="Arial" w:hAnsi="Arial" w:cs="Arial"/>
          <w:b/>
          <w:i/>
          <w:sz w:val="28"/>
          <w:szCs w:val="28"/>
        </w:rPr>
        <w:t>B.GeFo.5 Arbeit, Wirtschaft und materielle Kultur</w:t>
      </w:r>
    </w:p>
    <w:p w:rsidR="00766D62" w:rsidRPr="006F73B9" w:rsidRDefault="00766D62" w:rsidP="006255A3">
      <w:pPr>
        <w:ind w:left="17" w:right="17"/>
        <w:jc w:val="both"/>
        <w:rPr>
          <w:rFonts w:ascii="Arial" w:hAnsi="Arial" w:cs="Arial"/>
          <w:sz w:val="16"/>
          <w:szCs w:val="16"/>
        </w:rPr>
      </w:pPr>
    </w:p>
    <w:p w:rsidR="0033471E" w:rsidRDefault="00AD49EB" w:rsidP="007D2960">
      <w:pPr>
        <w:pBdr>
          <w:top w:val="single" w:sz="4" w:space="1" w:color="auto"/>
          <w:left w:val="single" w:sz="4" w:space="4" w:color="auto"/>
          <w:bottom w:val="single" w:sz="4" w:space="1" w:color="auto"/>
          <w:right w:val="single" w:sz="4" w:space="4" w:color="auto"/>
        </w:pBdr>
        <w:spacing w:after="120"/>
        <w:ind w:left="1418" w:hanging="1418"/>
        <w:jc w:val="both"/>
        <w:rPr>
          <w:rFonts w:ascii="Arial" w:hAnsi="Arial" w:cs="Arial"/>
          <w:bCs/>
          <w:kern w:val="36"/>
        </w:rPr>
      </w:pPr>
      <w:proofErr w:type="spellStart"/>
      <w:r>
        <w:rPr>
          <w:rFonts w:ascii="Arial" w:hAnsi="Arial" w:cs="Arial"/>
        </w:rPr>
        <w:t>Fenske</w:t>
      </w:r>
      <w:proofErr w:type="spellEnd"/>
      <w:r w:rsidR="00766D62" w:rsidRPr="00766D62">
        <w:rPr>
          <w:rFonts w:ascii="Arial" w:hAnsi="Arial" w:cs="Arial"/>
          <w:bCs/>
          <w:kern w:val="36"/>
        </w:rPr>
        <w:t xml:space="preserve">: </w:t>
      </w:r>
      <w:r w:rsidR="00FF2764">
        <w:rPr>
          <w:rFonts w:ascii="Arial" w:hAnsi="Arial" w:cs="Arial"/>
          <w:bCs/>
          <w:kern w:val="36"/>
        </w:rPr>
        <w:tab/>
      </w:r>
      <w:r w:rsidR="007D2960" w:rsidRPr="007D2960">
        <w:rPr>
          <w:rFonts w:ascii="Arial" w:hAnsi="Arial" w:cs="Arial"/>
          <w:bCs/>
          <w:kern w:val="36"/>
        </w:rPr>
        <w:t xml:space="preserve">Und neuerdings auch als </w:t>
      </w:r>
      <w:proofErr w:type="spellStart"/>
      <w:r w:rsidR="007D2960" w:rsidRPr="007D2960">
        <w:rPr>
          <w:rFonts w:ascii="Arial" w:hAnsi="Arial" w:cs="Arial"/>
          <w:bCs/>
          <w:kern w:val="36"/>
        </w:rPr>
        <w:t>Held_innen</w:t>
      </w:r>
      <w:proofErr w:type="spellEnd"/>
      <w:r w:rsidR="007D2960" w:rsidRPr="007D2960">
        <w:rPr>
          <w:rFonts w:ascii="Arial" w:hAnsi="Arial" w:cs="Arial"/>
          <w:bCs/>
          <w:kern w:val="36"/>
        </w:rPr>
        <w:t xml:space="preserve">, </w:t>
      </w:r>
      <w:proofErr w:type="spellStart"/>
      <w:r w:rsidR="007D2960" w:rsidRPr="007D2960">
        <w:rPr>
          <w:rFonts w:ascii="Arial" w:hAnsi="Arial" w:cs="Arial"/>
          <w:bCs/>
          <w:kern w:val="36"/>
        </w:rPr>
        <w:t>Rebell_innen</w:t>
      </w:r>
      <w:proofErr w:type="spellEnd"/>
      <w:r w:rsidR="007D2960" w:rsidRPr="007D2960">
        <w:rPr>
          <w:rFonts w:ascii="Arial" w:hAnsi="Arial" w:cs="Arial"/>
          <w:bCs/>
          <w:kern w:val="36"/>
        </w:rPr>
        <w:t xml:space="preserve"> und Liebende - Älter </w:t>
      </w:r>
      <w:r w:rsidR="007D2960">
        <w:rPr>
          <w:rFonts w:ascii="Arial" w:hAnsi="Arial" w:cs="Arial"/>
          <w:bCs/>
          <w:kern w:val="36"/>
        </w:rPr>
        <w:t xml:space="preserve">            </w:t>
      </w:r>
      <w:r w:rsidR="007D2960" w:rsidRPr="007D2960">
        <w:rPr>
          <w:rFonts w:ascii="Arial" w:hAnsi="Arial" w:cs="Arial"/>
          <w:bCs/>
          <w:kern w:val="36"/>
        </w:rPr>
        <w:t xml:space="preserve">werden und </w:t>
      </w:r>
      <w:proofErr w:type="spellStart"/>
      <w:r w:rsidR="007D2960" w:rsidRPr="007D2960">
        <w:rPr>
          <w:rFonts w:ascii="Arial" w:hAnsi="Arial" w:cs="Arial"/>
          <w:bCs/>
          <w:kern w:val="36"/>
        </w:rPr>
        <w:t>Altsein</w:t>
      </w:r>
      <w:proofErr w:type="spellEnd"/>
      <w:r w:rsidR="007D2960" w:rsidRPr="007D2960">
        <w:rPr>
          <w:rFonts w:ascii="Arial" w:hAnsi="Arial" w:cs="Arial"/>
          <w:bCs/>
          <w:kern w:val="36"/>
        </w:rPr>
        <w:t xml:space="preserve"> im Wandel der Zeiten</w:t>
      </w:r>
    </w:p>
    <w:p w:rsidR="0033471E" w:rsidRDefault="002B467C" w:rsidP="0033471E">
      <w:pPr>
        <w:pBdr>
          <w:top w:val="single" w:sz="4" w:space="1" w:color="auto"/>
          <w:left w:val="single" w:sz="4" w:space="4" w:color="auto"/>
          <w:bottom w:val="single" w:sz="4" w:space="1" w:color="auto"/>
          <w:right w:val="single" w:sz="4" w:space="4" w:color="auto"/>
        </w:pBdr>
        <w:spacing w:after="120"/>
        <w:contextualSpacing/>
        <w:jc w:val="both"/>
        <w:rPr>
          <w:rFonts w:ascii="Arial" w:hAnsi="Arial" w:cs="Arial"/>
        </w:rPr>
      </w:pPr>
      <w:r>
        <w:rPr>
          <w:rFonts w:ascii="Arial" w:hAnsi="Arial" w:cs="Arial"/>
        </w:rPr>
        <w:t>Mi.</w:t>
      </w:r>
      <w:r w:rsidR="00766D62" w:rsidRPr="00766D62">
        <w:rPr>
          <w:rFonts w:ascii="Arial" w:hAnsi="Arial" w:cs="Arial"/>
        </w:rPr>
        <w:t xml:space="preserve"> 1</w:t>
      </w:r>
      <w:r w:rsidR="00852B93">
        <w:rPr>
          <w:rFonts w:ascii="Arial" w:hAnsi="Arial" w:cs="Arial"/>
        </w:rPr>
        <w:t>6</w:t>
      </w:r>
      <w:r w:rsidR="00766D62" w:rsidRPr="00766D62">
        <w:rPr>
          <w:rFonts w:ascii="Arial" w:hAnsi="Arial" w:cs="Arial"/>
        </w:rPr>
        <w:t>:</w:t>
      </w:r>
      <w:r>
        <w:rPr>
          <w:rFonts w:ascii="Arial" w:hAnsi="Arial" w:cs="Arial"/>
        </w:rPr>
        <w:t>15</w:t>
      </w:r>
      <w:r w:rsidR="00766D62" w:rsidRPr="00766D62">
        <w:rPr>
          <w:rFonts w:ascii="Arial" w:hAnsi="Arial" w:cs="Arial"/>
        </w:rPr>
        <w:t>-</w:t>
      </w:r>
      <w:r w:rsidR="00766D62">
        <w:rPr>
          <w:rFonts w:ascii="Arial" w:hAnsi="Arial" w:cs="Arial"/>
        </w:rPr>
        <w:t>1</w:t>
      </w:r>
      <w:r w:rsidR="00852B93">
        <w:rPr>
          <w:rFonts w:ascii="Arial" w:hAnsi="Arial" w:cs="Arial"/>
        </w:rPr>
        <w:t>7</w:t>
      </w:r>
      <w:r w:rsidR="00766D62" w:rsidRPr="00766D62">
        <w:rPr>
          <w:rFonts w:ascii="Arial" w:hAnsi="Arial" w:cs="Arial"/>
        </w:rPr>
        <w:t>:</w:t>
      </w:r>
      <w:r>
        <w:rPr>
          <w:rFonts w:ascii="Arial" w:hAnsi="Arial" w:cs="Arial"/>
        </w:rPr>
        <w:t>45</w:t>
      </w:r>
    </w:p>
    <w:p w:rsidR="00766D62" w:rsidRPr="00766D62" w:rsidRDefault="00766D62" w:rsidP="0033471E">
      <w:pPr>
        <w:pBdr>
          <w:top w:val="single" w:sz="4" w:space="1" w:color="auto"/>
          <w:left w:val="single" w:sz="4" w:space="4" w:color="auto"/>
          <w:bottom w:val="single" w:sz="4" w:space="1" w:color="auto"/>
          <w:right w:val="single" w:sz="4" w:space="4" w:color="auto"/>
        </w:pBdr>
        <w:spacing w:after="120"/>
        <w:contextualSpacing/>
        <w:jc w:val="both"/>
        <w:rPr>
          <w:rFonts w:ascii="Arial" w:hAnsi="Arial" w:cs="Arial"/>
        </w:rPr>
      </w:pPr>
      <w:r w:rsidRPr="00766D62">
        <w:rPr>
          <w:rFonts w:ascii="Arial" w:hAnsi="Arial" w:cs="Arial"/>
          <w:bCs/>
          <w:kern w:val="36"/>
        </w:rPr>
        <w:t>Raum</w:t>
      </w:r>
      <w:r w:rsidR="002B467C">
        <w:rPr>
          <w:rFonts w:ascii="Arial" w:hAnsi="Arial" w:cs="Arial"/>
          <w:bCs/>
          <w:kern w:val="36"/>
        </w:rPr>
        <w:t>:</w:t>
      </w:r>
      <w:r w:rsidR="0033471E">
        <w:rPr>
          <w:rFonts w:ascii="Arial" w:hAnsi="Arial" w:cs="Arial"/>
          <w:bCs/>
          <w:kern w:val="36"/>
        </w:rPr>
        <w:t xml:space="preserve"> </w:t>
      </w:r>
      <w:proofErr w:type="spellStart"/>
      <w:r w:rsidR="00EC32E9">
        <w:rPr>
          <w:rFonts w:ascii="Arial" w:hAnsi="Arial" w:cs="Arial"/>
          <w:bCs/>
          <w:kern w:val="36"/>
        </w:rPr>
        <w:t>KWZ</w:t>
      </w:r>
      <w:proofErr w:type="spellEnd"/>
      <w:r w:rsidR="00EC32E9">
        <w:rPr>
          <w:rFonts w:ascii="Arial" w:hAnsi="Arial" w:cs="Arial"/>
          <w:bCs/>
          <w:kern w:val="36"/>
        </w:rPr>
        <w:t xml:space="preserve"> 0.608</w:t>
      </w:r>
    </w:p>
    <w:p w:rsidR="00766D62" w:rsidRPr="00ED5E99" w:rsidRDefault="00766D62" w:rsidP="00766D62">
      <w:pPr>
        <w:jc w:val="both"/>
        <w:rPr>
          <w:rFonts w:ascii="Arial" w:hAnsi="Arial" w:cs="Arial"/>
          <w:sz w:val="8"/>
          <w:szCs w:val="8"/>
        </w:rPr>
      </w:pPr>
    </w:p>
    <w:p w:rsidR="0033471E" w:rsidRDefault="00AD49EB" w:rsidP="0033471E">
      <w:pPr>
        <w:jc w:val="both"/>
        <w:rPr>
          <w:rFonts w:ascii="Arial" w:hAnsi="Arial" w:cs="Arial"/>
          <w:sz w:val="22"/>
          <w:szCs w:val="22"/>
        </w:rPr>
      </w:pPr>
      <w:r w:rsidRPr="00AD49EB">
        <w:rPr>
          <w:rFonts w:ascii="Arial" w:hAnsi="Arial" w:cs="Arial"/>
          <w:sz w:val="22"/>
          <w:szCs w:val="22"/>
        </w:rPr>
        <w:t xml:space="preserve">Älterwerden und </w:t>
      </w:r>
      <w:proofErr w:type="spellStart"/>
      <w:r w:rsidRPr="00AD49EB">
        <w:rPr>
          <w:rFonts w:ascii="Arial" w:hAnsi="Arial" w:cs="Arial"/>
          <w:sz w:val="22"/>
          <w:szCs w:val="22"/>
        </w:rPr>
        <w:t>Altsein</w:t>
      </w:r>
      <w:proofErr w:type="spellEnd"/>
      <w:r w:rsidRPr="00AD49EB">
        <w:rPr>
          <w:rFonts w:ascii="Arial" w:hAnsi="Arial" w:cs="Arial"/>
          <w:sz w:val="22"/>
          <w:szCs w:val="22"/>
        </w:rPr>
        <w:t xml:space="preserve"> wird kulturell geprägt und individuell erfahren. Was wann als "alt" gilt, was mit </w:t>
      </w:r>
      <w:proofErr w:type="spellStart"/>
      <w:r w:rsidRPr="00AD49EB">
        <w:rPr>
          <w:rFonts w:ascii="Arial" w:hAnsi="Arial" w:cs="Arial"/>
          <w:sz w:val="22"/>
          <w:szCs w:val="22"/>
        </w:rPr>
        <w:t>Altsein</w:t>
      </w:r>
      <w:proofErr w:type="spellEnd"/>
      <w:r w:rsidRPr="00AD49EB">
        <w:rPr>
          <w:rFonts w:ascii="Arial" w:hAnsi="Arial" w:cs="Arial"/>
          <w:sz w:val="22"/>
          <w:szCs w:val="22"/>
        </w:rPr>
        <w:t xml:space="preserve"> konnotiert wird, welche Möglichkeiten mit dieser Lebensphase verbunden sind und wie die verschiedenen </w:t>
      </w:r>
      <w:proofErr w:type="spellStart"/>
      <w:r w:rsidRPr="00AD49EB">
        <w:rPr>
          <w:rFonts w:ascii="Arial" w:hAnsi="Arial" w:cs="Arial"/>
          <w:sz w:val="22"/>
          <w:szCs w:val="22"/>
        </w:rPr>
        <w:t>Akteur_innen</w:t>
      </w:r>
      <w:proofErr w:type="spellEnd"/>
      <w:r w:rsidRPr="00AD49EB">
        <w:rPr>
          <w:rFonts w:ascii="Arial" w:hAnsi="Arial" w:cs="Arial"/>
          <w:sz w:val="22"/>
          <w:szCs w:val="22"/>
        </w:rPr>
        <w:t xml:space="preserve"> diese Möglichkeiten nutzen und ggf. erweitern, das differiert in Zeit und Raum. Dabei wurde/wird Älterwerden und </w:t>
      </w:r>
      <w:proofErr w:type="spellStart"/>
      <w:r w:rsidRPr="00AD49EB">
        <w:rPr>
          <w:rFonts w:ascii="Arial" w:hAnsi="Arial" w:cs="Arial"/>
          <w:sz w:val="22"/>
          <w:szCs w:val="22"/>
        </w:rPr>
        <w:t>Altsein</w:t>
      </w:r>
      <w:proofErr w:type="spellEnd"/>
      <w:r w:rsidRPr="00AD49EB">
        <w:rPr>
          <w:rFonts w:ascii="Arial" w:hAnsi="Arial" w:cs="Arial"/>
          <w:sz w:val="22"/>
          <w:szCs w:val="22"/>
        </w:rPr>
        <w:t xml:space="preserve"> in besonderem Maße von </w:t>
      </w:r>
      <w:r w:rsidRPr="00AD49EB">
        <w:rPr>
          <w:rFonts w:ascii="Arial" w:hAnsi="Arial" w:cs="Arial"/>
          <w:sz w:val="22"/>
          <w:szCs w:val="22"/>
        </w:rPr>
        <w:lastRenderedPageBreak/>
        <w:t xml:space="preserve">Geschlecht und sozialer Schichtenzugehörigkeit geprägt. Das Seminar fragt danach, wie sich Älterwerden und </w:t>
      </w:r>
      <w:proofErr w:type="spellStart"/>
      <w:r w:rsidRPr="00AD49EB">
        <w:rPr>
          <w:rFonts w:ascii="Arial" w:hAnsi="Arial" w:cs="Arial"/>
          <w:sz w:val="22"/>
          <w:szCs w:val="22"/>
        </w:rPr>
        <w:t>Altsein</w:t>
      </w:r>
      <w:proofErr w:type="spellEnd"/>
      <w:r w:rsidRPr="00AD49EB">
        <w:rPr>
          <w:rFonts w:ascii="Arial" w:hAnsi="Arial" w:cs="Arial"/>
          <w:sz w:val="22"/>
          <w:szCs w:val="22"/>
        </w:rPr>
        <w:t xml:space="preserve"> als besondere Lebensphase im Kontext der alternden Gesellschaft der westlichen Gesellschaften der Spät- bzw. Postmoderne gestalten. Wie verhalten sich die neuen medial vermittelten Bilder der alternden und älteren </w:t>
      </w:r>
      <w:proofErr w:type="spellStart"/>
      <w:r w:rsidRPr="00AD49EB">
        <w:rPr>
          <w:rFonts w:ascii="Arial" w:hAnsi="Arial" w:cs="Arial"/>
          <w:sz w:val="22"/>
          <w:szCs w:val="22"/>
        </w:rPr>
        <w:t>Rebell_innen</w:t>
      </w:r>
      <w:proofErr w:type="spellEnd"/>
      <w:r w:rsidRPr="00AD49EB">
        <w:rPr>
          <w:rFonts w:ascii="Arial" w:hAnsi="Arial" w:cs="Arial"/>
          <w:sz w:val="22"/>
          <w:szCs w:val="22"/>
        </w:rPr>
        <w:t xml:space="preserve">, </w:t>
      </w:r>
      <w:proofErr w:type="spellStart"/>
      <w:r w:rsidRPr="00AD49EB">
        <w:rPr>
          <w:rFonts w:ascii="Arial" w:hAnsi="Arial" w:cs="Arial"/>
          <w:sz w:val="22"/>
          <w:szCs w:val="22"/>
        </w:rPr>
        <w:t>Liebhaber_innen</w:t>
      </w:r>
      <w:proofErr w:type="spellEnd"/>
      <w:r w:rsidRPr="00AD49EB">
        <w:rPr>
          <w:rFonts w:ascii="Arial" w:hAnsi="Arial" w:cs="Arial"/>
          <w:sz w:val="22"/>
          <w:szCs w:val="22"/>
        </w:rPr>
        <w:t xml:space="preserve"> und </w:t>
      </w:r>
      <w:proofErr w:type="spellStart"/>
      <w:r w:rsidRPr="00AD49EB">
        <w:rPr>
          <w:rFonts w:ascii="Arial" w:hAnsi="Arial" w:cs="Arial"/>
          <w:sz w:val="22"/>
          <w:szCs w:val="22"/>
        </w:rPr>
        <w:t>Held_innen</w:t>
      </w:r>
      <w:proofErr w:type="spellEnd"/>
      <w:r w:rsidRPr="00AD49EB">
        <w:rPr>
          <w:rFonts w:ascii="Arial" w:hAnsi="Arial" w:cs="Arial"/>
          <w:sz w:val="22"/>
          <w:szCs w:val="22"/>
        </w:rPr>
        <w:t xml:space="preserve"> vor dem Hintergrund der realen Alltags- und Lebensverhältnisse der Menschen? Worin bestehen die größten Veränderungen, Errungenschaften und Verluste im Vergleich zu den Erfahrungen früherer Generationen?</w:t>
      </w:r>
    </w:p>
    <w:p w:rsidR="00AD49EB" w:rsidRDefault="00AD49EB" w:rsidP="00AD49EB">
      <w:pPr>
        <w:pStyle w:val="StandardWeb"/>
        <w:spacing w:before="0" w:beforeAutospacing="0" w:after="0" w:afterAutospacing="0"/>
        <w:jc w:val="both"/>
        <w:rPr>
          <w:rFonts w:ascii="Arial" w:hAnsi="Arial" w:cs="Arial"/>
          <w:sz w:val="22"/>
          <w:szCs w:val="22"/>
        </w:rPr>
      </w:pPr>
      <w:r>
        <w:rPr>
          <w:rFonts w:ascii="Arial" w:hAnsi="Arial" w:cs="Arial"/>
          <w:sz w:val="22"/>
          <w:szCs w:val="22"/>
        </w:rPr>
        <w:t xml:space="preserve">- Literatur: </w:t>
      </w:r>
      <w:r w:rsidRPr="007D2960">
        <w:rPr>
          <w:rFonts w:ascii="Arial" w:hAnsi="Arial" w:cs="Arial"/>
          <w:sz w:val="22"/>
          <w:szCs w:val="22"/>
        </w:rPr>
        <w:t>Schürmann, Thomas/</w:t>
      </w:r>
      <w:proofErr w:type="spellStart"/>
      <w:r w:rsidRPr="007D2960">
        <w:rPr>
          <w:rFonts w:ascii="Arial" w:hAnsi="Arial" w:cs="Arial"/>
          <w:sz w:val="22"/>
          <w:szCs w:val="22"/>
        </w:rPr>
        <w:t>Geuther</w:t>
      </w:r>
      <w:proofErr w:type="spellEnd"/>
      <w:r w:rsidRPr="007D2960">
        <w:rPr>
          <w:rFonts w:ascii="Arial" w:hAnsi="Arial" w:cs="Arial"/>
          <w:sz w:val="22"/>
          <w:szCs w:val="22"/>
        </w:rPr>
        <w:t>, Moritz/</w:t>
      </w:r>
      <w:proofErr w:type="spellStart"/>
      <w:r w:rsidRPr="007D2960">
        <w:rPr>
          <w:rFonts w:ascii="Arial" w:hAnsi="Arial" w:cs="Arial"/>
          <w:sz w:val="22"/>
          <w:szCs w:val="22"/>
        </w:rPr>
        <w:t>Thaut</w:t>
      </w:r>
      <w:proofErr w:type="spellEnd"/>
      <w:r w:rsidRPr="007D2960">
        <w:rPr>
          <w:rFonts w:ascii="Arial" w:hAnsi="Arial" w:cs="Arial"/>
          <w:sz w:val="22"/>
          <w:szCs w:val="22"/>
        </w:rPr>
        <w:t xml:space="preserve">, Lioba (Hgg.): Alt und Jung. Vom Älterwerden in Geschichte und Zukunft. </w:t>
      </w:r>
      <w:proofErr w:type="spellStart"/>
      <w:r w:rsidRPr="007D2960">
        <w:rPr>
          <w:rFonts w:ascii="Arial" w:hAnsi="Arial" w:cs="Arial"/>
          <w:sz w:val="22"/>
          <w:szCs w:val="22"/>
        </w:rPr>
        <w:t>Ehestorf</w:t>
      </w:r>
      <w:proofErr w:type="spellEnd"/>
      <w:r w:rsidRPr="007D2960">
        <w:rPr>
          <w:rFonts w:ascii="Arial" w:hAnsi="Arial" w:cs="Arial"/>
          <w:sz w:val="22"/>
          <w:szCs w:val="22"/>
        </w:rPr>
        <w:t xml:space="preserve"> 2011.</w:t>
      </w:r>
    </w:p>
    <w:p w:rsidR="00AD49EB" w:rsidRDefault="00AD49EB" w:rsidP="0033471E">
      <w:pPr>
        <w:jc w:val="both"/>
        <w:rPr>
          <w:rFonts w:ascii="Arial" w:hAnsi="Arial" w:cs="Arial"/>
          <w:sz w:val="22"/>
          <w:szCs w:val="22"/>
        </w:rPr>
      </w:pPr>
    </w:p>
    <w:p w:rsidR="0033471E" w:rsidRDefault="0033471E" w:rsidP="0033471E">
      <w:pPr>
        <w:pBdr>
          <w:top w:val="single" w:sz="4" w:space="1" w:color="auto"/>
          <w:left w:val="single" w:sz="4" w:space="4" w:color="auto"/>
          <w:bottom w:val="single" w:sz="4" w:space="1" w:color="auto"/>
          <w:right w:val="single" w:sz="4" w:space="4" w:color="auto"/>
        </w:pBdr>
        <w:spacing w:after="120"/>
        <w:jc w:val="both"/>
        <w:rPr>
          <w:rFonts w:ascii="Arial" w:hAnsi="Arial" w:cs="Arial"/>
          <w:bCs/>
          <w:kern w:val="36"/>
        </w:rPr>
      </w:pPr>
      <w:r>
        <w:rPr>
          <w:rFonts w:ascii="Arial" w:hAnsi="Arial" w:cs="Arial"/>
        </w:rPr>
        <w:t>Bührmann</w:t>
      </w:r>
      <w:r w:rsidRPr="00766D62">
        <w:rPr>
          <w:rFonts w:ascii="Arial" w:hAnsi="Arial" w:cs="Arial"/>
          <w:bCs/>
          <w:kern w:val="36"/>
        </w:rPr>
        <w:t xml:space="preserve">: </w:t>
      </w:r>
      <w:r>
        <w:rPr>
          <w:rFonts w:ascii="Arial" w:hAnsi="Arial" w:cs="Arial"/>
          <w:bCs/>
          <w:kern w:val="36"/>
        </w:rPr>
        <w:tab/>
        <w:t xml:space="preserve"> </w:t>
      </w:r>
      <w:r w:rsidR="00AD49EB" w:rsidRPr="00AD49EB">
        <w:rPr>
          <w:rFonts w:ascii="Arial" w:hAnsi="Arial" w:cs="Arial"/>
          <w:bCs/>
          <w:kern w:val="36"/>
        </w:rPr>
        <w:t>Lehrforschungsseminar: Männer und Frauen in Top-Führungspositionen</w:t>
      </w:r>
    </w:p>
    <w:p w:rsidR="0033471E" w:rsidRDefault="0033471E" w:rsidP="0033471E">
      <w:pPr>
        <w:pBdr>
          <w:top w:val="single" w:sz="4" w:space="1" w:color="auto"/>
          <w:left w:val="single" w:sz="4" w:space="4" w:color="auto"/>
          <w:bottom w:val="single" w:sz="4" w:space="1" w:color="auto"/>
          <w:right w:val="single" w:sz="4" w:space="4" w:color="auto"/>
        </w:pBdr>
        <w:spacing w:after="120"/>
        <w:contextualSpacing/>
        <w:jc w:val="both"/>
        <w:rPr>
          <w:rFonts w:ascii="Arial" w:hAnsi="Arial" w:cs="Arial"/>
        </w:rPr>
      </w:pPr>
      <w:r>
        <w:rPr>
          <w:rFonts w:ascii="Arial" w:hAnsi="Arial" w:cs="Arial"/>
        </w:rPr>
        <w:t>Mi.</w:t>
      </w:r>
      <w:r w:rsidRPr="00766D62">
        <w:rPr>
          <w:rFonts w:ascii="Arial" w:hAnsi="Arial" w:cs="Arial"/>
        </w:rPr>
        <w:t xml:space="preserve"> 1</w:t>
      </w:r>
      <w:r>
        <w:rPr>
          <w:rFonts w:ascii="Arial" w:hAnsi="Arial" w:cs="Arial"/>
        </w:rPr>
        <w:t>4</w:t>
      </w:r>
      <w:r w:rsidRPr="00766D62">
        <w:rPr>
          <w:rFonts w:ascii="Arial" w:hAnsi="Arial" w:cs="Arial"/>
        </w:rPr>
        <w:t>:</w:t>
      </w:r>
      <w:r>
        <w:rPr>
          <w:rFonts w:ascii="Arial" w:hAnsi="Arial" w:cs="Arial"/>
        </w:rPr>
        <w:t>15</w:t>
      </w:r>
      <w:r w:rsidRPr="00766D62">
        <w:rPr>
          <w:rFonts w:ascii="Arial" w:hAnsi="Arial" w:cs="Arial"/>
        </w:rPr>
        <w:t>-</w:t>
      </w:r>
      <w:r>
        <w:rPr>
          <w:rFonts w:ascii="Arial" w:hAnsi="Arial" w:cs="Arial"/>
        </w:rPr>
        <w:t>15</w:t>
      </w:r>
      <w:r w:rsidRPr="00766D62">
        <w:rPr>
          <w:rFonts w:ascii="Arial" w:hAnsi="Arial" w:cs="Arial"/>
        </w:rPr>
        <w:t>:</w:t>
      </w:r>
      <w:r>
        <w:rPr>
          <w:rFonts w:ascii="Arial" w:hAnsi="Arial" w:cs="Arial"/>
        </w:rPr>
        <w:t>45</w:t>
      </w:r>
    </w:p>
    <w:p w:rsidR="0033471E" w:rsidRPr="00766D62" w:rsidRDefault="0033471E" w:rsidP="0033471E">
      <w:pPr>
        <w:pBdr>
          <w:top w:val="single" w:sz="4" w:space="1" w:color="auto"/>
          <w:left w:val="single" w:sz="4" w:space="4" w:color="auto"/>
          <w:bottom w:val="single" w:sz="4" w:space="1" w:color="auto"/>
          <w:right w:val="single" w:sz="4" w:space="4" w:color="auto"/>
        </w:pBdr>
        <w:spacing w:after="120"/>
        <w:contextualSpacing/>
        <w:jc w:val="both"/>
        <w:rPr>
          <w:rFonts w:ascii="Arial" w:hAnsi="Arial" w:cs="Arial"/>
        </w:rPr>
      </w:pPr>
      <w:r w:rsidRPr="00766D62">
        <w:rPr>
          <w:rFonts w:ascii="Arial" w:hAnsi="Arial" w:cs="Arial"/>
          <w:bCs/>
          <w:kern w:val="36"/>
        </w:rPr>
        <w:t>Raum</w:t>
      </w:r>
      <w:r>
        <w:rPr>
          <w:rFonts w:ascii="Arial" w:hAnsi="Arial" w:cs="Arial"/>
          <w:bCs/>
          <w:kern w:val="36"/>
        </w:rPr>
        <w:t xml:space="preserve">: </w:t>
      </w:r>
      <w:proofErr w:type="spellStart"/>
      <w:r>
        <w:rPr>
          <w:rFonts w:ascii="Arial" w:hAnsi="Arial" w:cs="Arial"/>
          <w:bCs/>
          <w:kern w:val="36"/>
        </w:rPr>
        <w:t>OEC</w:t>
      </w:r>
      <w:proofErr w:type="spellEnd"/>
      <w:r>
        <w:rPr>
          <w:rFonts w:ascii="Arial" w:hAnsi="Arial" w:cs="Arial"/>
          <w:bCs/>
          <w:kern w:val="36"/>
        </w:rPr>
        <w:t xml:space="preserve"> 0.168 </w:t>
      </w:r>
    </w:p>
    <w:p w:rsidR="0033471E" w:rsidRPr="00ED5E99" w:rsidRDefault="0033471E" w:rsidP="0033471E">
      <w:pPr>
        <w:jc w:val="both"/>
        <w:rPr>
          <w:rFonts w:ascii="Arial" w:hAnsi="Arial" w:cs="Arial"/>
          <w:sz w:val="8"/>
          <w:szCs w:val="8"/>
        </w:rPr>
      </w:pPr>
    </w:p>
    <w:p w:rsidR="00AD49EB" w:rsidRPr="00AD49EB" w:rsidRDefault="00AD49EB" w:rsidP="00AD49EB">
      <w:pPr>
        <w:jc w:val="both"/>
        <w:rPr>
          <w:rFonts w:ascii="Arial" w:hAnsi="Arial" w:cs="Arial"/>
          <w:sz w:val="22"/>
          <w:szCs w:val="22"/>
        </w:rPr>
      </w:pPr>
      <w:r w:rsidRPr="00AD49EB">
        <w:rPr>
          <w:rFonts w:ascii="Arial" w:hAnsi="Arial" w:cs="Arial"/>
          <w:sz w:val="22"/>
          <w:szCs w:val="22"/>
        </w:rPr>
        <w:t>Seit einiger Zeit wird in Deutschland, aber auch europaweit engagiert und kontrovers diskutiert, ob eine geschlechterbasierte Quotierung von Top-Führungspositionen auch in der Wirtschaft sinnvoll ist. In dieser Kontoverse werden unterschiedliche Positionen vertreten: Während es die einen bei weitgehend unverbindlichen Empfehlungen an die Adresse der Wirtschaft belassen wollen, mehr Frauen einzustellen, fordern andere die Einführung einer verbindlichen (gesetzlichen) Quotierung aller Aufsichtsrats- und Vorstandsposit</w:t>
      </w:r>
      <w:r>
        <w:rPr>
          <w:rFonts w:ascii="Arial" w:hAnsi="Arial" w:cs="Arial"/>
          <w:sz w:val="22"/>
          <w:szCs w:val="22"/>
        </w:rPr>
        <w:t xml:space="preserve">ionen in deutschen Unternehmen. </w:t>
      </w:r>
      <w:r w:rsidRPr="00AD49EB">
        <w:rPr>
          <w:rFonts w:ascii="Arial" w:hAnsi="Arial" w:cs="Arial"/>
          <w:sz w:val="22"/>
          <w:szCs w:val="22"/>
        </w:rPr>
        <w:t>In dieser Debatte werden - unabhängig davon, welche Position vertreten wird - auch explizit oder implizit Differenzen zwischen Männern und Frauen thematisiert. In dem Seminar soll es nun darum gehen, diese Differenzierungen zu erforschen. Dazu sollen zunächst Portraits erfolgreicher Manager analysiert werden, um sie dann in einem zweiten Schritt mit denen erfolgreicher Mang</w:t>
      </w:r>
      <w:r>
        <w:rPr>
          <w:rFonts w:ascii="Arial" w:hAnsi="Arial" w:cs="Arial"/>
          <w:sz w:val="22"/>
          <w:szCs w:val="22"/>
        </w:rPr>
        <w:t xml:space="preserve">erinnen vergleichen. </w:t>
      </w:r>
      <w:r w:rsidRPr="00AD49EB">
        <w:rPr>
          <w:rFonts w:ascii="Arial" w:hAnsi="Arial" w:cs="Arial"/>
          <w:sz w:val="22"/>
          <w:szCs w:val="22"/>
        </w:rPr>
        <w:t>Die Teilnehmenden haben in diesem Lehrforschungsprojekt die Möglichkeit, selbst zu forschen. Dabei können sie erste Erfahrungen im Umgang mit methodologisch-methodischen Problemstellungen in der Geschlechterforschung machen. Im Mittelpunkt sollen dabei diskursanalytisch geleitete Methoden stehen, die sich mit der Frage der Darstellung von Männern und Frauen in Top-Führungspositionen in deutschen überregionalen Printmedien beschäftigen.</w:t>
      </w:r>
    </w:p>
    <w:p w:rsidR="00467C85" w:rsidRDefault="00AD49EB" w:rsidP="00AD49EB">
      <w:pPr>
        <w:jc w:val="both"/>
        <w:rPr>
          <w:rFonts w:ascii="Arial" w:hAnsi="Arial" w:cs="Arial"/>
          <w:sz w:val="22"/>
          <w:szCs w:val="22"/>
        </w:rPr>
      </w:pPr>
      <w:r>
        <w:rPr>
          <w:rFonts w:ascii="Arial" w:hAnsi="Arial" w:cs="Arial"/>
          <w:sz w:val="22"/>
          <w:szCs w:val="22"/>
        </w:rPr>
        <w:t xml:space="preserve">- </w:t>
      </w:r>
      <w:r w:rsidRPr="00AD49EB">
        <w:rPr>
          <w:rFonts w:ascii="Arial" w:hAnsi="Arial" w:cs="Arial"/>
          <w:sz w:val="22"/>
          <w:szCs w:val="22"/>
        </w:rPr>
        <w:t>Das Lehrforschungsprojekt ist eine Weiterführung aus dem WS 11/12, aber ausdrücklich auch für diejenigen geeignet, die</w:t>
      </w:r>
      <w:r>
        <w:rPr>
          <w:rFonts w:ascii="Arial" w:hAnsi="Arial" w:cs="Arial"/>
          <w:sz w:val="22"/>
          <w:szCs w:val="22"/>
        </w:rPr>
        <w:t xml:space="preserve"> noch nicht teilgenommen haben.</w:t>
      </w:r>
    </w:p>
    <w:p w:rsidR="00AD49EB" w:rsidRPr="007D2960" w:rsidRDefault="00AD49EB" w:rsidP="00AD49EB">
      <w:pPr>
        <w:jc w:val="both"/>
        <w:rPr>
          <w:rFonts w:ascii="Arial" w:hAnsi="Arial" w:cs="Arial"/>
          <w:sz w:val="22"/>
          <w:szCs w:val="22"/>
        </w:rPr>
      </w:pPr>
      <w:r>
        <w:rPr>
          <w:rFonts w:ascii="Arial" w:hAnsi="Arial" w:cs="Arial"/>
          <w:sz w:val="22"/>
          <w:szCs w:val="22"/>
        </w:rPr>
        <w:t xml:space="preserve">- Literatur: </w:t>
      </w:r>
      <w:r w:rsidRPr="00AD49EB">
        <w:rPr>
          <w:rFonts w:ascii="Arial" w:hAnsi="Arial" w:cs="Arial"/>
          <w:sz w:val="22"/>
          <w:szCs w:val="22"/>
        </w:rPr>
        <w:t xml:space="preserve">Holst, Elke / </w:t>
      </w:r>
      <w:proofErr w:type="spellStart"/>
      <w:r w:rsidRPr="00AD49EB">
        <w:rPr>
          <w:rFonts w:ascii="Arial" w:hAnsi="Arial" w:cs="Arial"/>
          <w:sz w:val="22"/>
          <w:szCs w:val="22"/>
        </w:rPr>
        <w:t>Wiemer</w:t>
      </w:r>
      <w:proofErr w:type="spellEnd"/>
      <w:r w:rsidRPr="00AD49EB">
        <w:rPr>
          <w:rFonts w:ascii="Arial" w:hAnsi="Arial" w:cs="Arial"/>
          <w:sz w:val="22"/>
          <w:szCs w:val="22"/>
        </w:rPr>
        <w:t xml:space="preserve">, A. (2010): Zur Unterrepräsentanz von Frauen in Spitzengremien der Wirtschaft. Ursachen und Handlungsansätze. </w:t>
      </w:r>
      <w:proofErr w:type="spellStart"/>
      <w:r w:rsidRPr="00AD49EB">
        <w:rPr>
          <w:rFonts w:ascii="Arial" w:hAnsi="Arial" w:cs="Arial"/>
          <w:sz w:val="22"/>
          <w:szCs w:val="22"/>
        </w:rPr>
        <w:t>DIW</w:t>
      </w:r>
      <w:proofErr w:type="spellEnd"/>
      <w:r w:rsidRPr="00AD49EB">
        <w:rPr>
          <w:rFonts w:ascii="Arial" w:hAnsi="Arial" w:cs="Arial"/>
          <w:sz w:val="22"/>
          <w:szCs w:val="22"/>
        </w:rPr>
        <w:t xml:space="preserve"> </w:t>
      </w:r>
      <w:proofErr w:type="spellStart"/>
      <w:r w:rsidRPr="00AD49EB">
        <w:rPr>
          <w:rFonts w:ascii="Arial" w:hAnsi="Arial" w:cs="Arial"/>
          <w:sz w:val="22"/>
          <w:szCs w:val="22"/>
        </w:rPr>
        <w:t>Discussion</w:t>
      </w:r>
      <w:proofErr w:type="spellEnd"/>
      <w:r w:rsidRPr="00AD49EB">
        <w:rPr>
          <w:rFonts w:ascii="Arial" w:hAnsi="Arial" w:cs="Arial"/>
          <w:sz w:val="22"/>
          <w:szCs w:val="22"/>
        </w:rPr>
        <w:t xml:space="preserve"> Paper 1001/Mai, http://ideas.repec.org/p/diw/diwwpp/dp1001.html</w:t>
      </w:r>
    </w:p>
    <w:p w:rsidR="00D01A9D" w:rsidRPr="007D2960" w:rsidRDefault="00D01A9D" w:rsidP="006F73B9">
      <w:pPr>
        <w:jc w:val="both"/>
        <w:rPr>
          <w:rFonts w:ascii="Arial" w:hAnsi="Arial" w:cs="Arial"/>
          <w:b/>
          <w:i/>
        </w:rPr>
      </w:pPr>
    </w:p>
    <w:p w:rsidR="003A3361" w:rsidRPr="00414138" w:rsidRDefault="003A3361" w:rsidP="003A3361">
      <w:pPr>
        <w:jc w:val="both"/>
        <w:rPr>
          <w:rFonts w:ascii="Arial" w:hAnsi="Arial" w:cs="Arial"/>
          <w:b/>
          <w:i/>
          <w:sz w:val="28"/>
          <w:szCs w:val="28"/>
        </w:rPr>
      </w:pPr>
      <w:r w:rsidRPr="00414138">
        <w:rPr>
          <w:rFonts w:ascii="Arial" w:hAnsi="Arial" w:cs="Arial"/>
          <w:b/>
          <w:i/>
          <w:sz w:val="28"/>
          <w:szCs w:val="28"/>
        </w:rPr>
        <w:t>B.GeFo.</w:t>
      </w:r>
      <w:r>
        <w:rPr>
          <w:rFonts w:ascii="Arial" w:hAnsi="Arial" w:cs="Arial"/>
          <w:b/>
          <w:i/>
          <w:sz w:val="28"/>
          <w:szCs w:val="28"/>
        </w:rPr>
        <w:t xml:space="preserve">6 </w:t>
      </w:r>
      <w:r w:rsidR="00D01A9D">
        <w:rPr>
          <w:rFonts w:ascii="Arial" w:hAnsi="Arial" w:cs="Arial"/>
          <w:b/>
          <w:i/>
          <w:sz w:val="28"/>
          <w:szCs w:val="28"/>
        </w:rPr>
        <w:t>Politische Kultur</w:t>
      </w:r>
      <w:r w:rsidR="00B36403">
        <w:rPr>
          <w:rFonts w:ascii="Arial" w:hAnsi="Arial" w:cs="Arial"/>
          <w:b/>
          <w:i/>
          <w:sz w:val="28"/>
          <w:szCs w:val="28"/>
        </w:rPr>
        <w:t xml:space="preserve"> und soziopolitische</w:t>
      </w:r>
      <w:r w:rsidR="00C5765C">
        <w:rPr>
          <w:rFonts w:ascii="Arial" w:hAnsi="Arial" w:cs="Arial"/>
          <w:b/>
          <w:i/>
          <w:sz w:val="28"/>
          <w:szCs w:val="28"/>
        </w:rPr>
        <w:t xml:space="preserve"> </w:t>
      </w:r>
      <w:r w:rsidR="00D01A9D">
        <w:rPr>
          <w:rFonts w:ascii="Arial" w:hAnsi="Arial" w:cs="Arial"/>
          <w:b/>
          <w:i/>
          <w:sz w:val="28"/>
          <w:szCs w:val="28"/>
        </w:rPr>
        <w:t>Systeme</w:t>
      </w:r>
    </w:p>
    <w:p w:rsidR="003A3361" w:rsidRPr="006F73B9" w:rsidRDefault="003A3361">
      <w:pPr>
        <w:rPr>
          <w:rFonts w:ascii="Arial" w:hAnsi="Arial" w:cs="Arial"/>
          <w:bCs/>
          <w:kern w:val="36"/>
          <w:sz w:val="16"/>
          <w:szCs w:val="16"/>
        </w:rPr>
      </w:pPr>
    </w:p>
    <w:p w:rsidR="00AD49EB" w:rsidRDefault="00AD49EB" w:rsidP="00AD49EB">
      <w:pPr>
        <w:pBdr>
          <w:top w:val="single" w:sz="4" w:space="1" w:color="auto"/>
          <w:left w:val="single" w:sz="4" w:space="4" w:color="auto"/>
          <w:bottom w:val="single" w:sz="4" w:space="1" w:color="auto"/>
          <w:right w:val="single" w:sz="4" w:space="4" w:color="auto"/>
        </w:pBdr>
        <w:spacing w:after="120"/>
        <w:contextualSpacing/>
        <w:jc w:val="both"/>
        <w:rPr>
          <w:rFonts w:ascii="Arial" w:hAnsi="Arial" w:cs="Arial"/>
          <w:bCs/>
          <w:kern w:val="36"/>
        </w:rPr>
      </w:pPr>
      <w:proofErr w:type="spellStart"/>
      <w:r w:rsidRPr="00AD49EB">
        <w:rPr>
          <w:rFonts w:ascii="Arial" w:hAnsi="Arial" w:cs="Arial"/>
          <w:bCs/>
          <w:kern w:val="36"/>
        </w:rPr>
        <w:t>Klevesath</w:t>
      </w:r>
      <w:proofErr w:type="spellEnd"/>
      <w:r w:rsidR="003A3361" w:rsidRPr="003A3361">
        <w:rPr>
          <w:rFonts w:ascii="Arial" w:hAnsi="Arial" w:cs="Arial"/>
          <w:bCs/>
          <w:kern w:val="36"/>
        </w:rPr>
        <w:t xml:space="preserve">: </w:t>
      </w:r>
      <w:r w:rsidR="00FF2764">
        <w:rPr>
          <w:rFonts w:ascii="Arial" w:hAnsi="Arial" w:cs="Arial"/>
          <w:bCs/>
          <w:kern w:val="36"/>
        </w:rPr>
        <w:tab/>
      </w:r>
      <w:r w:rsidRPr="00AD49EB">
        <w:rPr>
          <w:rFonts w:ascii="Arial" w:hAnsi="Arial" w:cs="Arial"/>
          <w:bCs/>
          <w:kern w:val="36"/>
        </w:rPr>
        <w:t>Die Geburt der Gleichheit</w:t>
      </w:r>
    </w:p>
    <w:p w:rsidR="00FB2A56" w:rsidRDefault="00FB2A56" w:rsidP="00AD49EB">
      <w:pPr>
        <w:pBdr>
          <w:top w:val="single" w:sz="4" w:space="1" w:color="auto"/>
          <w:left w:val="single" w:sz="4" w:space="4" w:color="auto"/>
          <w:bottom w:val="single" w:sz="4" w:space="1" w:color="auto"/>
          <w:right w:val="single" w:sz="4" w:space="4" w:color="auto"/>
        </w:pBdr>
        <w:spacing w:after="120"/>
        <w:contextualSpacing/>
        <w:jc w:val="both"/>
        <w:rPr>
          <w:rFonts w:ascii="Arial" w:hAnsi="Arial" w:cs="Arial"/>
          <w:bCs/>
          <w:kern w:val="36"/>
        </w:rPr>
      </w:pPr>
    </w:p>
    <w:p w:rsidR="00FB2A56" w:rsidRDefault="00FB2A56" w:rsidP="00AD49EB">
      <w:pPr>
        <w:pBdr>
          <w:top w:val="single" w:sz="4" w:space="1" w:color="auto"/>
          <w:left w:val="single" w:sz="4" w:space="4" w:color="auto"/>
          <w:bottom w:val="single" w:sz="4" w:space="1" w:color="auto"/>
          <w:right w:val="single" w:sz="4" w:space="4" w:color="auto"/>
        </w:pBdr>
        <w:spacing w:after="120"/>
        <w:contextualSpacing/>
        <w:jc w:val="both"/>
        <w:rPr>
          <w:rFonts w:ascii="Arial" w:hAnsi="Arial" w:cs="Arial"/>
          <w:bCs/>
          <w:kern w:val="36"/>
        </w:rPr>
      </w:pPr>
      <w:r>
        <w:rPr>
          <w:rFonts w:ascii="Arial" w:hAnsi="Arial" w:cs="Arial"/>
          <w:bCs/>
          <w:kern w:val="36"/>
        </w:rPr>
        <w:t xml:space="preserve">Einzel: Mi. 16.05; 20.06, 27.06;04.07;11.07 Zeit: 12:15-13:45 Raum: </w:t>
      </w:r>
      <w:proofErr w:type="spellStart"/>
      <w:r>
        <w:rPr>
          <w:rFonts w:ascii="Arial" w:hAnsi="Arial" w:cs="Arial"/>
          <w:bCs/>
          <w:kern w:val="36"/>
        </w:rPr>
        <w:t>ZHG</w:t>
      </w:r>
      <w:proofErr w:type="spellEnd"/>
      <w:r>
        <w:rPr>
          <w:rFonts w:ascii="Arial" w:hAnsi="Arial" w:cs="Arial"/>
          <w:bCs/>
          <w:kern w:val="36"/>
        </w:rPr>
        <w:t>/</w:t>
      </w:r>
      <w:proofErr w:type="spellStart"/>
      <w:r>
        <w:rPr>
          <w:rFonts w:ascii="Arial" w:hAnsi="Arial" w:cs="Arial"/>
          <w:bCs/>
          <w:kern w:val="36"/>
        </w:rPr>
        <w:t>MZG</w:t>
      </w:r>
      <w:proofErr w:type="spellEnd"/>
      <w:r>
        <w:rPr>
          <w:rFonts w:ascii="Arial" w:hAnsi="Arial" w:cs="Arial"/>
          <w:bCs/>
          <w:kern w:val="36"/>
        </w:rPr>
        <w:t xml:space="preserve"> 1.141</w:t>
      </w:r>
    </w:p>
    <w:p w:rsidR="00AD49EB" w:rsidRPr="00AD49EB" w:rsidRDefault="00AD49EB" w:rsidP="00AD49EB">
      <w:pPr>
        <w:pBdr>
          <w:top w:val="single" w:sz="4" w:space="1" w:color="auto"/>
          <w:left w:val="single" w:sz="4" w:space="4" w:color="auto"/>
          <w:bottom w:val="single" w:sz="4" w:space="1" w:color="auto"/>
          <w:right w:val="single" w:sz="4" w:space="4" w:color="auto"/>
        </w:pBdr>
        <w:spacing w:after="120"/>
        <w:contextualSpacing/>
        <w:jc w:val="both"/>
        <w:rPr>
          <w:rFonts w:ascii="Arial" w:hAnsi="Arial" w:cs="Arial"/>
          <w:bCs/>
          <w:kern w:val="36"/>
          <w:sz w:val="14"/>
        </w:rPr>
      </w:pPr>
    </w:p>
    <w:p w:rsidR="006F73B9" w:rsidRPr="00FB2A56" w:rsidRDefault="00FB2A56" w:rsidP="00467C85">
      <w:pPr>
        <w:pBdr>
          <w:top w:val="single" w:sz="4" w:space="1" w:color="auto"/>
          <w:left w:val="single" w:sz="4" w:space="4" w:color="auto"/>
          <w:bottom w:val="single" w:sz="4" w:space="1" w:color="auto"/>
          <w:right w:val="single" w:sz="4" w:space="4" w:color="auto"/>
        </w:pBdr>
        <w:spacing w:after="120"/>
        <w:contextualSpacing/>
        <w:jc w:val="both"/>
        <w:rPr>
          <w:rFonts w:ascii="Arial" w:hAnsi="Arial" w:cs="Arial"/>
          <w:bCs/>
        </w:rPr>
      </w:pPr>
      <w:proofErr w:type="spellStart"/>
      <w:r>
        <w:rPr>
          <w:rFonts w:ascii="Arial" w:hAnsi="Arial" w:cs="Arial"/>
          <w:bCs/>
        </w:rPr>
        <w:t>Wöch</w:t>
      </w:r>
      <w:proofErr w:type="spellEnd"/>
      <w:r>
        <w:rPr>
          <w:rFonts w:ascii="Arial" w:hAnsi="Arial" w:cs="Arial"/>
          <w:bCs/>
        </w:rPr>
        <w:t xml:space="preserve">.: </w:t>
      </w:r>
      <w:r w:rsidR="00AD49EB">
        <w:rPr>
          <w:rFonts w:ascii="Arial" w:hAnsi="Arial" w:cs="Arial"/>
          <w:bCs/>
        </w:rPr>
        <w:t>Fr</w:t>
      </w:r>
      <w:r w:rsidR="003A3361" w:rsidRPr="003A3361">
        <w:rPr>
          <w:rFonts w:ascii="Arial" w:hAnsi="Arial" w:cs="Arial"/>
          <w:bCs/>
        </w:rPr>
        <w:t xml:space="preserve">. </w:t>
      </w:r>
      <w:r>
        <w:rPr>
          <w:rFonts w:ascii="Arial" w:hAnsi="Arial" w:cs="Arial"/>
          <w:bCs/>
        </w:rPr>
        <w:t xml:space="preserve"> Zeit: </w:t>
      </w:r>
      <w:r w:rsidR="0033471E">
        <w:rPr>
          <w:rFonts w:ascii="Arial" w:hAnsi="Arial" w:cs="Arial"/>
          <w:bCs/>
        </w:rPr>
        <w:t>10</w:t>
      </w:r>
      <w:r w:rsidR="003A3361" w:rsidRPr="003A3361">
        <w:rPr>
          <w:rFonts w:ascii="Arial" w:hAnsi="Arial" w:cs="Arial"/>
          <w:bCs/>
        </w:rPr>
        <w:t>:</w:t>
      </w:r>
      <w:r w:rsidR="002B467C">
        <w:rPr>
          <w:rFonts w:ascii="Arial" w:hAnsi="Arial" w:cs="Arial"/>
          <w:bCs/>
        </w:rPr>
        <w:t>15</w:t>
      </w:r>
      <w:r w:rsidR="003A3361" w:rsidRPr="003A3361">
        <w:rPr>
          <w:rFonts w:ascii="Arial" w:hAnsi="Arial" w:cs="Arial"/>
          <w:bCs/>
        </w:rPr>
        <w:t>-1</w:t>
      </w:r>
      <w:r w:rsidR="0033471E">
        <w:rPr>
          <w:rFonts w:ascii="Arial" w:hAnsi="Arial" w:cs="Arial"/>
          <w:bCs/>
        </w:rPr>
        <w:t>1</w:t>
      </w:r>
      <w:r w:rsidR="003A3361" w:rsidRPr="003A3361">
        <w:rPr>
          <w:rFonts w:ascii="Arial" w:hAnsi="Arial" w:cs="Arial"/>
          <w:bCs/>
        </w:rPr>
        <w:t>:</w:t>
      </w:r>
      <w:r w:rsidR="002B467C">
        <w:rPr>
          <w:rFonts w:ascii="Arial" w:hAnsi="Arial" w:cs="Arial"/>
          <w:bCs/>
        </w:rPr>
        <w:t>4</w:t>
      </w:r>
      <w:r>
        <w:rPr>
          <w:rFonts w:ascii="Arial" w:hAnsi="Arial" w:cs="Arial"/>
          <w:bCs/>
        </w:rPr>
        <w:t xml:space="preserve">5  </w:t>
      </w:r>
      <w:r w:rsidR="003A3361" w:rsidRPr="003A3361">
        <w:rPr>
          <w:rFonts w:ascii="Arial" w:hAnsi="Arial" w:cs="Arial"/>
          <w:bCs/>
          <w:kern w:val="36"/>
        </w:rPr>
        <w:t>Raum</w:t>
      </w:r>
      <w:r w:rsidR="002B467C">
        <w:rPr>
          <w:rFonts w:ascii="Arial" w:hAnsi="Arial" w:cs="Arial"/>
          <w:bCs/>
          <w:kern w:val="36"/>
        </w:rPr>
        <w:t>:</w:t>
      </w:r>
      <w:r w:rsidR="003A3361" w:rsidRPr="003A3361">
        <w:rPr>
          <w:rFonts w:ascii="Arial" w:hAnsi="Arial" w:cs="Arial"/>
          <w:bCs/>
          <w:kern w:val="36"/>
        </w:rPr>
        <w:t xml:space="preserve"> </w:t>
      </w:r>
      <w:proofErr w:type="spellStart"/>
      <w:r w:rsidR="002B467C">
        <w:rPr>
          <w:rFonts w:ascii="Arial" w:hAnsi="Arial" w:cs="Arial"/>
          <w:bCs/>
          <w:kern w:val="36"/>
        </w:rPr>
        <w:t>OEC</w:t>
      </w:r>
      <w:proofErr w:type="spellEnd"/>
      <w:r w:rsidR="002B467C">
        <w:rPr>
          <w:rFonts w:ascii="Arial" w:hAnsi="Arial" w:cs="Arial"/>
          <w:bCs/>
          <w:kern w:val="36"/>
        </w:rPr>
        <w:t xml:space="preserve"> 1.16</w:t>
      </w:r>
      <w:r w:rsidR="00AD49EB">
        <w:rPr>
          <w:rFonts w:ascii="Arial" w:hAnsi="Arial" w:cs="Arial"/>
          <w:bCs/>
          <w:kern w:val="36"/>
        </w:rPr>
        <w:t>2</w:t>
      </w:r>
    </w:p>
    <w:p w:rsidR="00FB2A56" w:rsidRPr="003F69B3" w:rsidRDefault="00FB2A56" w:rsidP="00FB2A56">
      <w:pPr>
        <w:rPr>
          <w:rFonts w:ascii="Arial" w:hAnsi="Arial" w:cs="Arial"/>
          <w:bCs/>
          <w:kern w:val="36"/>
          <w:sz w:val="22"/>
          <w:szCs w:val="22"/>
        </w:rPr>
      </w:pPr>
    </w:p>
    <w:p w:rsidR="00FB2A56" w:rsidRDefault="00FB2A56" w:rsidP="00FB2A56">
      <w:pPr>
        <w:pBdr>
          <w:top w:val="single" w:sz="4" w:space="1" w:color="auto"/>
          <w:left w:val="single" w:sz="4" w:space="4" w:color="auto"/>
          <w:bottom w:val="single" w:sz="4" w:space="1" w:color="auto"/>
          <w:right w:val="single" w:sz="4" w:space="4" w:color="auto"/>
        </w:pBdr>
        <w:ind w:left="1418" w:hanging="1418"/>
        <w:rPr>
          <w:rFonts w:ascii="Arial" w:hAnsi="Arial" w:cs="Arial"/>
          <w:bCs/>
          <w:kern w:val="36"/>
        </w:rPr>
      </w:pPr>
      <w:r>
        <w:rPr>
          <w:rFonts w:ascii="Arial" w:hAnsi="Arial" w:cs="Arial"/>
          <w:bCs/>
          <w:kern w:val="36"/>
        </w:rPr>
        <w:t>Seidl</w:t>
      </w:r>
      <w:r w:rsidRPr="003A3361">
        <w:rPr>
          <w:rFonts w:ascii="Arial" w:hAnsi="Arial" w:cs="Arial"/>
          <w:bCs/>
          <w:kern w:val="36"/>
        </w:rPr>
        <w:t xml:space="preserve">: </w:t>
      </w:r>
      <w:r>
        <w:rPr>
          <w:rFonts w:ascii="Arial" w:hAnsi="Arial" w:cs="Arial"/>
          <w:bCs/>
          <w:kern w:val="36"/>
        </w:rPr>
        <w:tab/>
        <w:t>Marxistische Krisentheorie</w:t>
      </w:r>
    </w:p>
    <w:p w:rsidR="00FB2A56" w:rsidRPr="00AD49EB" w:rsidRDefault="00FB2A56" w:rsidP="00FB2A56">
      <w:pPr>
        <w:pBdr>
          <w:top w:val="single" w:sz="4" w:space="1" w:color="auto"/>
          <w:left w:val="single" w:sz="4" w:space="4" w:color="auto"/>
          <w:bottom w:val="single" w:sz="4" w:space="1" w:color="auto"/>
          <w:right w:val="single" w:sz="4" w:space="4" w:color="auto"/>
        </w:pBdr>
        <w:ind w:left="1418" w:hanging="1418"/>
        <w:rPr>
          <w:rFonts w:ascii="Arial" w:hAnsi="Arial" w:cs="Arial"/>
          <w:bCs/>
          <w:kern w:val="36"/>
          <w:sz w:val="12"/>
        </w:rPr>
      </w:pPr>
    </w:p>
    <w:p w:rsidR="00FB2A56" w:rsidRDefault="00FB2A56" w:rsidP="00FB2A56">
      <w:pPr>
        <w:pBdr>
          <w:top w:val="single" w:sz="4" w:space="1" w:color="auto"/>
          <w:left w:val="single" w:sz="4" w:space="4" w:color="auto"/>
          <w:bottom w:val="single" w:sz="4" w:space="1" w:color="auto"/>
          <w:right w:val="single" w:sz="4" w:space="4" w:color="auto"/>
        </w:pBdr>
        <w:contextualSpacing/>
        <w:rPr>
          <w:rFonts w:ascii="Arial" w:hAnsi="Arial" w:cs="Arial"/>
          <w:bCs/>
          <w:kern w:val="36"/>
        </w:rPr>
      </w:pPr>
      <w:r>
        <w:rPr>
          <w:rFonts w:ascii="Arial" w:hAnsi="Arial" w:cs="Arial"/>
          <w:bCs/>
          <w:kern w:val="36"/>
        </w:rPr>
        <w:t>Fr. 16:15-17:45</w:t>
      </w:r>
    </w:p>
    <w:p w:rsidR="00FB2A56" w:rsidRDefault="00FB2A56" w:rsidP="00FB2A56">
      <w:pPr>
        <w:pBdr>
          <w:top w:val="single" w:sz="4" w:space="1" w:color="auto"/>
          <w:left w:val="single" w:sz="4" w:space="4" w:color="auto"/>
          <w:bottom w:val="single" w:sz="4" w:space="1" w:color="auto"/>
          <w:right w:val="single" w:sz="4" w:space="4" w:color="auto"/>
        </w:pBdr>
        <w:spacing w:before="120"/>
        <w:contextualSpacing/>
        <w:rPr>
          <w:rFonts w:ascii="Arial" w:hAnsi="Arial" w:cs="Arial"/>
          <w:bCs/>
          <w:kern w:val="36"/>
        </w:rPr>
      </w:pPr>
      <w:r>
        <w:rPr>
          <w:rFonts w:ascii="Arial" w:hAnsi="Arial" w:cs="Arial"/>
          <w:bCs/>
          <w:kern w:val="36"/>
        </w:rPr>
        <w:t xml:space="preserve">Raum:  </w:t>
      </w:r>
      <w:proofErr w:type="spellStart"/>
      <w:r>
        <w:rPr>
          <w:rFonts w:ascii="Arial" w:hAnsi="Arial" w:cs="Arial"/>
          <w:bCs/>
          <w:kern w:val="36"/>
        </w:rPr>
        <w:t>OEC</w:t>
      </w:r>
      <w:proofErr w:type="spellEnd"/>
      <w:r>
        <w:rPr>
          <w:rFonts w:ascii="Arial" w:hAnsi="Arial" w:cs="Arial"/>
          <w:bCs/>
          <w:kern w:val="36"/>
        </w:rPr>
        <w:t xml:space="preserve"> 1.164</w:t>
      </w:r>
    </w:p>
    <w:p w:rsidR="003F69B3" w:rsidRDefault="00FB2A56" w:rsidP="003A3361">
      <w:pPr>
        <w:rPr>
          <w:rFonts w:ascii="Arial" w:hAnsi="Arial" w:cs="Arial"/>
          <w:bCs/>
          <w:kern w:val="36"/>
          <w:sz w:val="22"/>
          <w:szCs w:val="22"/>
        </w:rPr>
      </w:pPr>
      <w:r w:rsidRPr="00FB2A56">
        <w:rPr>
          <w:rFonts w:ascii="Arial" w:hAnsi="Arial" w:cs="Arial"/>
          <w:bCs/>
          <w:kern w:val="36"/>
          <w:sz w:val="22"/>
          <w:szCs w:val="22"/>
        </w:rPr>
        <w:t xml:space="preserve">Den Kapitalismus als grundsätzlich krisenhaftes System zu begreifen, galt lange Zeit als obsolet. Neuere krisentheoretische Ansätze im Anschluss an die </w:t>
      </w:r>
      <w:proofErr w:type="spellStart"/>
      <w:r w:rsidRPr="00FB2A56">
        <w:rPr>
          <w:rFonts w:ascii="Arial" w:hAnsi="Arial" w:cs="Arial"/>
          <w:bCs/>
          <w:kern w:val="36"/>
          <w:sz w:val="22"/>
          <w:szCs w:val="22"/>
        </w:rPr>
        <w:t>Marxsche</w:t>
      </w:r>
      <w:proofErr w:type="spellEnd"/>
      <w:r w:rsidRPr="00FB2A56">
        <w:rPr>
          <w:rFonts w:ascii="Arial" w:hAnsi="Arial" w:cs="Arial"/>
          <w:bCs/>
          <w:kern w:val="36"/>
          <w:sz w:val="22"/>
          <w:szCs w:val="22"/>
        </w:rPr>
        <w:t xml:space="preserve"> Kritik der politischen Ökonomie und nicht zuletzt die anhaltende globale Finanz- und Wirtschaftskrise widersprechen dieser Sicht nachdrücklich. Gegenstand des Seminars sind zunächst die allgemeinen Formen der Krise und im Anschluss daran klassische und aktuelle krisentheoretische Ansätze.</w:t>
      </w:r>
    </w:p>
    <w:p w:rsidR="00FB2A56" w:rsidRDefault="00FB2A56" w:rsidP="003A3361">
      <w:pPr>
        <w:rPr>
          <w:rFonts w:ascii="Arial" w:hAnsi="Arial" w:cs="Arial"/>
          <w:bCs/>
          <w:kern w:val="36"/>
          <w:sz w:val="22"/>
          <w:szCs w:val="22"/>
        </w:rPr>
      </w:pPr>
      <w:r>
        <w:rPr>
          <w:rFonts w:ascii="Arial" w:hAnsi="Arial" w:cs="Arial"/>
          <w:bCs/>
          <w:kern w:val="36"/>
          <w:sz w:val="22"/>
          <w:szCs w:val="22"/>
        </w:rPr>
        <w:t xml:space="preserve">- Voraussetzungen: </w:t>
      </w:r>
      <w:r w:rsidRPr="00FB2A56">
        <w:rPr>
          <w:rFonts w:ascii="Arial" w:hAnsi="Arial" w:cs="Arial"/>
          <w:bCs/>
          <w:kern w:val="36"/>
          <w:sz w:val="22"/>
          <w:szCs w:val="22"/>
        </w:rPr>
        <w:t>Grundkenntnisse der Kritik der politischen Ökonomie</w:t>
      </w:r>
    </w:p>
    <w:p w:rsidR="00FB2A56" w:rsidRDefault="00FB2A56" w:rsidP="003A3361">
      <w:pPr>
        <w:rPr>
          <w:rFonts w:ascii="Arial" w:hAnsi="Arial" w:cs="Arial"/>
          <w:bCs/>
          <w:kern w:val="36"/>
          <w:sz w:val="22"/>
          <w:szCs w:val="22"/>
        </w:rPr>
      </w:pPr>
      <w:r>
        <w:rPr>
          <w:rFonts w:ascii="Arial" w:hAnsi="Arial" w:cs="Arial"/>
          <w:bCs/>
          <w:kern w:val="36"/>
          <w:sz w:val="22"/>
          <w:szCs w:val="22"/>
        </w:rPr>
        <w:t>- Literatur:</w:t>
      </w:r>
      <w:r w:rsidRPr="00FB2A56">
        <w:rPr>
          <w:rFonts w:ascii="Arial" w:hAnsi="Arial" w:cs="Arial"/>
          <w:bCs/>
          <w:kern w:val="36"/>
          <w:sz w:val="22"/>
          <w:szCs w:val="22"/>
        </w:rPr>
        <w:t xml:space="preserve"> Heinrich, Michael, 2003: Monetäre Werttheorie. Geld und Krise bei Marx. In: </w:t>
      </w:r>
      <w:proofErr w:type="spellStart"/>
      <w:r w:rsidRPr="00FB2A56">
        <w:rPr>
          <w:rFonts w:ascii="Arial" w:hAnsi="Arial" w:cs="Arial"/>
          <w:bCs/>
          <w:kern w:val="36"/>
          <w:sz w:val="22"/>
          <w:szCs w:val="22"/>
        </w:rPr>
        <w:t>Prokla</w:t>
      </w:r>
      <w:proofErr w:type="spellEnd"/>
      <w:r w:rsidRPr="00FB2A56">
        <w:rPr>
          <w:rFonts w:ascii="Arial" w:hAnsi="Arial" w:cs="Arial"/>
          <w:bCs/>
          <w:kern w:val="36"/>
          <w:sz w:val="22"/>
          <w:szCs w:val="22"/>
        </w:rPr>
        <w:t xml:space="preserve"> 123. Zeitschrift für kritische Sozialwissenschaft. Hamburg.</w:t>
      </w:r>
    </w:p>
    <w:p w:rsidR="00FB2A56" w:rsidRPr="003F69B3" w:rsidRDefault="00FB2A56" w:rsidP="003A3361">
      <w:pPr>
        <w:rPr>
          <w:rFonts w:ascii="Arial" w:hAnsi="Arial" w:cs="Arial"/>
          <w:bCs/>
          <w:kern w:val="36"/>
          <w:sz w:val="22"/>
          <w:szCs w:val="22"/>
        </w:rPr>
      </w:pPr>
    </w:p>
    <w:p w:rsidR="00E708A8" w:rsidRDefault="00A37B47" w:rsidP="00AD49EB">
      <w:pPr>
        <w:pBdr>
          <w:top w:val="single" w:sz="4" w:space="1" w:color="auto"/>
          <w:left w:val="single" w:sz="4" w:space="4" w:color="auto"/>
          <w:bottom w:val="single" w:sz="4" w:space="1" w:color="auto"/>
          <w:right w:val="single" w:sz="4" w:space="4" w:color="auto"/>
        </w:pBdr>
        <w:ind w:left="1418" w:hanging="1418"/>
        <w:rPr>
          <w:rFonts w:ascii="Arial" w:hAnsi="Arial" w:cs="Arial"/>
          <w:bCs/>
          <w:kern w:val="36"/>
        </w:rPr>
      </w:pPr>
      <w:r>
        <w:rPr>
          <w:rFonts w:ascii="Arial" w:hAnsi="Arial" w:cs="Arial"/>
          <w:bCs/>
          <w:kern w:val="36"/>
        </w:rPr>
        <w:lastRenderedPageBreak/>
        <w:t>Schirmer</w:t>
      </w:r>
      <w:r w:rsidR="003F69B3" w:rsidRPr="003A3361">
        <w:rPr>
          <w:rFonts w:ascii="Arial" w:hAnsi="Arial" w:cs="Arial"/>
          <w:bCs/>
          <w:kern w:val="36"/>
        </w:rPr>
        <w:t xml:space="preserve">: </w:t>
      </w:r>
      <w:r w:rsidR="003F69B3">
        <w:rPr>
          <w:rFonts w:ascii="Arial" w:hAnsi="Arial" w:cs="Arial"/>
          <w:bCs/>
          <w:kern w:val="36"/>
        </w:rPr>
        <w:tab/>
      </w:r>
      <w:r w:rsidR="00AD49EB" w:rsidRPr="00AD49EB">
        <w:rPr>
          <w:rFonts w:ascii="Arial" w:hAnsi="Arial" w:cs="Arial"/>
          <w:bCs/>
          <w:kern w:val="36"/>
        </w:rPr>
        <w:t xml:space="preserve">Anfechtung und </w:t>
      </w:r>
      <w:proofErr w:type="spellStart"/>
      <w:r w:rsidR="00AD49EB" w:rsidRPr="00AD49EB">
        <w:rPr>
          <w:rFonts w:ascii="Arial" w:hAnsi="Arial" w:cs="Arial"/>
          <w:bCs/>
          <w:kern w:val="36"/>
        </w:rPr>
        <w:t>Reformulierung</w:t>
      </w:r>
      <w:proofErr w:type="spellEnd"/>
      <w:r w:rsidR="00AD49EB" w:rsidRPr="00AD49EB">
        <w:rPr>
          <w:rFonts w:ascii="Arial" w:hAnsi="Arial" w:cs="Arial"/>
          <w:bCs/>
          <w:kern w:val="36"/>
        </w:rPr>
        <w:t xml:space="preserve"> von Zweigeschlechtlichkeit am Beispiel aktueller politischer Verhandlungen von Trans- und Intersexualität</w:t>
      </w:r>
    </w:p>
    <w:p w:rsidR="00AD49EB" w:rsidRPr="00AD49EB" w:rsidRDefault="00AD49EB" w:rsidP="00AD49EB">
      <w:pPr>
        <w:pBdr>
          <w:top w:val="single" w:sz="4" w:space="1" w:color="auto"/>
          <w:left w:val="single" w:sz="4" w:space="4" w:color="auto"/>
          <w:bottom w:val="single" w:sz="4" w:space="1" w:color="auto"/>
          <w:right w:val="single" w:sz="4" w:space="4" w:color="auto"/>
        </w:pBdr>
        <w:ind w:left="1418" w:hanging="1418"/>
        <w:rPr>
          <w:rFonts w:ascii="Arial" w:hAnsi="Arial" w:cs="Arial"/>
          <w:bCs/>
          <w:kern w:val="36"/>
          <w:sz w:val="12"/>
        </w:rPr>
      </w:pPr>
    </w:p>
    <w:p w:rsidR="0033471E" w:rsidRDefault="00AD49EB" w:rsidP="00901B36">
      <w:pPr>
        <w:pBdr>
          <w:top w:val="single" w:sz="4" w:space="1" w:color="auto"/>
          <w:left w:val="single" w:sz="4" w:space="4" w:color="auto"/>
          <w:bottom w:val="single" w:sz="4" w:space="1" w:color="auto"/>
          <w:right w:val="single" w:sz="4" w:space="4" w:color="auto"/>
        </w:pBdr>
        <w:contextualSpacing/>
        <w:rPr>
          <w:rFonts w:ascii="Arial" w:hAnsi="Arial" w:cs="Arial"/>
          <w:bCs/>
          <w:kern w:val="36"/>
        </w:rPr>
      </w:pPr>
      <w:r>
        <w:rPr>
          <w:rFonts w:ascii="Arial" w:hAnsi="Arial" w:cs="Arial"/>
          <w:bCs/>
          <w:kern w:val="36"/>
        </w:rPr>
        <w:t>Mo. 12:15-13</w:t>
      </w:r>
      <w:r w:rsidR="00E708A8">
        <w:rPr>
          <w:rFonts w:ascii="Arial" w:hAnsi="Arial" w:cs="Arial"/>
          <w:bCs/>
          <w:kern w:val="36"/>
        </w:rPr>
        <w:t>:45</w:t>
      </w:r>
    </w:p>
    <w:p w:rsidR="00E708A8" w:rsidRDefault="00AD49EB" w:rsidP="00901B36">
      <w:pPr>
        <w:pBdr>
          <w:top w:val="single" w:sz="4" w:space="1" w:color="auto"/>
          <w:left w:val="single" w:sz="4" w:space="4" w:color="auto"/>
          <w:bottom w:val="single" w:sz="4" w:space="1" w:color="auto"/>
          <w:right w:val="single" w:sz="4" w:space="4" w:color="auto"/>
        </w:pBdr>
        <w:spacing w:before="120"/>
        <w:contextualSpacing/>
        <w:rPr>
          <w:rFonts w:ascii="Arial" w:hAnsi="Arial" w:cs="Arial"/>
          <w:bCs/>
          <w:kern w:val="36"/>
        </w:rPr>
      </w:pPr>
      <w:r>
        <w:rPr>
          <w:rFonts w:ascii="Arial" w:hAnsi="Arial" w:cs="Arial"/>
          <w:bCs/>
          <w:kern w:val="36"/>
        </w:rPr>
        <w:t xml:space="preserve">Raum:  </w:t>
      </w:r>
      <w:proofErr w:type="spellStart"/>
      <w:r>
        <w:rPr>
          <w:rFonts w:ascii="Arial" w:hAnsi="Arial" w:cs="Arial"/>
          <w:bCs/>
          <w:kern w:val="36"/>
        </w:rPr>
        <w:t>VG</w:t>
      </w:r>
      <w:proofErr w:type="spellEnd"/>
      <w:r>
        <w:rPr>
          <w:rFonts w:ascii="Arial" w:hAnsi="Arial" w:cs="Arial"/>
          <w:bCs/>
          <w:kern w:val="36"/>
        </w:rPr>
        <w:t xml:space="preserve"> 1.104</w:t>
      </w:r>
    </w:p>
    <w:p w:rsidR="00ED5E99" w:rsidRPr="00EC32E9" w:rsidRDefault="00EC32E9" w:rsidP="00EC32E9">
      <w:pPr>
        <w:jc w:val="both"/>
        <w:rPr>
          <w:rFonts w:ascii="Arial" w:hAnsi="Arial" w:cs="Arial"/>
          <w:sz w:val="22"/>
          <w:szCs w:val="22"/>
        </w:rPr>
      </w:pPr>
      <w:r w:rsidRPr="00EC32E9">
        <w:rPr>
          <w:rFonts w:ascii="Arial" w:hAnsi="Arial" w:cs="Arial"/>
          <w:sz w:val="22"/>
          <w:szCs w:val="22"/>
        </w:rPr>
        <w:t xml:space="preserve">Dass es zwei und nur zwei Geschlechter gibt und sich die Zugehörigkeit zu einem der beiden unzweifelhaft am Körper festmachen lässt, galt lange Zeit - außer in eng begrenzten subkulturellen sowie in spezialisierten Forschungskontexten - als unumstößliche Tatsache. Seit etwa zwei Jahrzehnten scheint sich dies langsam zu verändern. Insbesondere </w:t>
      </w:r>
      <w:proofErr w:type="spellStart"/>
      <w:r w:rsidRPr="00EC32E9">
        <w:rPr>
          <w:rFonts w:ascii="Arial" w:hAnsi="Arial" w:cs="Arial"/>
          <w:sz w:val="22"/>
          <w:szCs w:val="22"/>
        </w:rPr>
        <w:t>queerpolitische</w:t>
      </w:r>
      <w:proofErr w:type="spellEnd"/>
      <w:r w:rsidRPr="00EC32E9">
        <w:rPr>
          <w:rFonts w:ascii="Arial" w:hAnsi="Arial" w:cs="Arial"/>
          <w:sz w:val="22"/>
          <w:szCs w:val="22"/>
        </w:rPr>
        <w:t xml:space="preserve">, Transgender- und Intersexorganisationen stellen die auch gewaltsamen, </w:t>
      </w:r>
      <w:proofErr w:type="spellStart"/>
      <w:r w:rsidRPr="00EC32E9">
        <w:rPr>
          <w:rFonts w:ascii="Arial" w:hAnsi="Arial" w:cs="Arial"/>
          <w:sz w:val="22"/>
          <w:szCs w:val="22"/>
        </w:rPr>
        <w:t>pathologisierenden</w:t>
      </w:r>
      <w:proofErr w:type="spellEnd"/>
      <w:r w:rsidRPr="00EC32E9">
        <w:rPr>
          <w:rFonts w:ascii="Arial" w:hAnsi="Arial" w:cs="Arial"/>
          <w:sz w:val="22"/>
          <w:szCs w:val="22"/>
        </w:rPr>
        <w:t xml:space="preserve"> und ausschließenden Prozesse zweigeschlechtlicher Normierungen radikal in Frage und machen alternative geschlechtliche Geltungsansprüche und Lebensweisen öffentlich sichtbar. Inzwischen werden die dort artikulierten Forderungen auch in institutionalisierten Politikfeldern verhandelt. Dies zeigt sich etwa an aktuellen politischen und rechtlichen Auseinandersetzungen um das sog. </w:t>
      </w:r>
      <w:proofErr w:type="spellStart"/>
      <w:r w:rsidRPr="00EC32E9">
        <w:rPr>
          <w:rFonts w:ascii="Arial" w:hAnsi="Arial" w:cs="Arial"/>
          <w:sz w:val="22"/>
          <w:szCs w:val="22"/>
        </w:rPr>
        <w:t>Transsexuellengesetz</w:t>
      </w:r>
      <w:proofErr w:type="spellEnd"/>
      <w:r w:rsidRPr="00EC32E9">
        <w:rPr>
          <w:rFonts w:ascii="Arial" w:hAnsi="Arial" w:cs="Arial"/>
          <w:sz w:val="22"/>
          <w:szCs w:val="22"/>
        </w:rPr>
        <w:t>, an der Arbeit des Deutschen Ethikrates an einer Stellungnahme zur "Situation von Menschen mit Intersexualität in Deutschland" oder auch in internationalen Debatten zur menschenrechtlichen Inklusion der Belange geschlechtlicher Minderheiten. Geht es dabei um die Formulierung von Ausnahmeregelungen für eine eng begrenzte Gruppe von 'Betroffenen', von der die vorherrschende Normalität zweigeschlechtlicher Strukturierungen letztlich unberührt bleibt? Oder zeichnen sich hier erste Hinweise für einen grundlegenden Wandel der Regulierungsweise möglicher Geschlechtlichkeiten ab? Diesen und weiteren Fragen wollen wir im Seminar mit Bezug auf Sekundärliteratur sowie auf aktuelle Dokumente aus den genannten Politikfeldern nachgehen.</w:t>
      </w:r>
    </w:p>
    <w:p w:rsidR="00EC32E9" w:rsidRDefault="00EC32E9" w:rsidP="00EC32E9">
      <w:pPr>
        <w:jc w:val="both"/>
        <w:rPr>
          <w:rFonts w:ascii="Arial" w:hAnsi="Arial" w:cs="Arial"/>
          <w:b/>
          <w:i/>
          <w:sz w:val="22"/>
          <w:szCs w:val="22"/>
        </w:rPr>
      </w:pPr>
    </w:p>
    <w:p w:rsidR="00FB2A56" w:rsidRPr="00EC32E9" w:rsidRDefault="00FB2A56" w:rsidP="00EC32E9">
      <w:pPr>
        <w:jc w:val="both"/>
        <w:rPr>
          <w:rFonts w:ascii="Arial" w:hAnsi="Arial" w:cs="Arial"/>
          <w:b/>
          <w:i/>
          <w:sz w:val="22"/>
          <w:szCs w:val="22"/>
        </w:rPr>
      </w:pPr>
    </w:p>
    <w:p w:rsidR="00D01A9D" w:rsidRPr="00D01A9D" w:rsidRDefault="00D01A9D" w:rsidP="00D01A9D">
      <w:pPr>
        <w:jc w:val="both"/>
        <w:rPr>
          <w:rFonts w:ascii="Arial" w:hAnsi="Arial" w:cs="Arial"/>
          <w:b/>
          <w:i/>
          <w:sz w:val="28"/>
          <w:szCs w:val="28"/>
        </w:rPr>
      </w:pPr>
      <w:r w:rsidRPr="00D01A9D">
        <w:rPr>
          <w:rFonts w:ascii="Arial" w:hAnsi="Arial" w:cs="Arial"/>
          <w:b/>
          <w:i/>
          <w:sz w:val="28"/>
          <w:szCs w:val="28"/>
        </w:rPr>
        <w:t xml:space="preserve">B.GeFo.7: Sprache, Literatur, Text- und Bildmedien, Glaubens- und Wissenssysteme </w:t>
      </w:r>
    </w:p>
    <w:p w:rsidR="003A3361" w:rsidRPr="006F73B9" w:rsidRDefault="003A3361" w:rsidP="003A3361">
      <w:pPr>
        <w:rPr>
          <w:rFonts w:ascii="Arial" w:hAnsi="Arial" w:cs="Arial"/>
          <w:bCs/>
          <w:kern w:val="36"/>
          <w:sz w:val="16"/>
          <w:szCs w:val="16"/>
        </w:rPr>
      </w:pPr>
    </w:p>
    <w:p w:rsidR="00E708A8" w:rsidRDefault="00AD49EB" w:rsidP="00E708A8">
      <w:pPr>
        <w:pBdr>
          <w:top w:val="single" w:sz="4" w:space="1" w:color="auto"/>
          <w:left w:val="single" w:sz="4" w:space="4" w:color="auto"/>
          <w:bottom w:val="single" w:sz="4" w:space="1" w:color="auto"/>
          <w:right w:val="single" w:sz="4" w:space="4" w:color="auto"/>
        </w:pBdr>
        <w:spacing w:line="360" w:lineRule="auto"/>
        <w:ind w:left="1412" w:hanging="1412"/>
        <w:rPr>
          <w:rFonts w:ascii="Arial" w:hAnsi="Arial" w:cs="Arial"/>
          <w:bCs/>
          <w:kern w:val="36"/>
        </w:rPr>
      </w:pPr>
      <w:r>
        <w:rPr>
          <w:rFonts w:ascii="Arial" w:hAnsi="Arial" w:cs="Arial"/>
          <w:bCs/>
          <w:kern w:val="36"/>
        </w:rPr>
        <w:t>Smit</w:t>
      </w:r>
      <w:r w:rsidR="0071101D" w:rsidRPr="00D01A9D">
        <w:rPr>
          <w:rFonts w:ascii="Arial" w:hAnsi="Arial" w:cs="Arial"/>
          <w:bCs/>
          <w:kern w:val="36"/>
        </w:rPr>
        <w:t xml:space="preserve">: </w:t>
      </w:r>
      <w:r w:rsidR="003F69B3">
        <w:rPr>
          <w:rFonts w:ascii="Arial" w:hAnsi="Arial" w:cs="Arial"/>
          <w:bCs/>
          <w:kern w:val="36"/>
        </w:rPr>
        <w:tab/>
      </w:r>
      <w:r w:rsidRPr="00AD49EB">
        <w:rPr>
          <w:rFonts w:ascii="Arial" w:hAnsi="Arial" w:cs="Arial"/>
          <w:bCs/>
          <w:kern w:val="36"/>
        </w:rPr>
        <w:t>Echte Männer? Maskulinität und neutestamentliche Anthropologie</w:t>
      </w:r>
    </w:p>
    <w:p w:rsidR="00AD49EB" w:rsidRPr="00280D4A" w:rsidRDefault="00AD49EB" w:rsidP="00AD49EB">
      <w:pPr>
        <w:pBdr>
          <w:top w:val="single" w:sz="4" w:space="1" w:color="auto"/>
          <w:left w:val="single" w:sz="4" w:space="4" w:color="auto"/>
          <w:bottom w:val="single" w:sz="4" w:space="1" w:color="auto"/>
          <w:right w:val="single" w:sz="4" w:space="4" w:color="auto"/>
        </w:pBdr>
        <w:jc w:val="both"/>
        <w:rPr>
          <w:rFonts w:ascii="Arial" w:hAnsi="Arial" w:cs="Arial"/>
          <w:bCs/>
          <w:kern w:val="36"/>
        </w:rPr>
      </w:pPr>
      <w:r>
        <w:rPr>
          <w:rFonts w:ascii="Arial" w:hAnsi="Arial" w:cs="Arial"/>
          <w:bCs/>
          <w:kern w:val="36"/>
        </w:rPr>
        <w:t xml:space="preserve">Fr.  </w:t>
      </w:r>
      <w:r w:rsidRPr="00280D4A">
        <w:rPr>
          <w:rFonts w:ascii="Arial" w:hAnsi="Arial" w:cs="Arial"/>
          <w:bCs/>
          <w:kern w:val="36"/>
        </w:rPr>
        <w:t xml:space="preserve">20.04.2012 </w:t>
      </w:r>
      <w:r>
        <w:rPr>
          <w:rFonts w:ascii="Arial" w:hAnsi="Arial" w:cs="Arial"/>
          <w:bCs/>
          <w:kern w:val="36"/>
        </w:rPr>
        <w:t xml:space="preserve">  Zeit: </w:t>
      </w:r>
      <w:r w:rsidRPr="00280D4A">
        <w:rPr>
          <w:rFonts w:ascii="Arial" w:hAnsi="Arial" w:cs="Arial"/>
          <w:bCs/>
          <w:kern w:val="36"/>
        </w:rPr>
        <w:t>09:00 bis</w:t>
      </w:r>
      <w:r>
        <w:rPr>
          <w:rFonts w:ascii="Arial" w:hAnsi="Arial" w:cs="Arial"/>
          <w:bCs/>
          <w:kern w:val="36"/>
        </w:rPr>
        <w:t xml:space="preserve"> </w:t>
      </w:r>
      <w:r w:rsidRPr="00280D4A">
        <w:rPr>
          <w:rFonts w:ascii="Arial" w:hAnsi="Arial" w:cs="Arial"/>
          <w:bCs/>
          <w:kern w:val="36"/>
        </w:rPr>
        <w:t xml:space="preserve">17:00 </w:t>
      </w:r>
      <w:r>
        <w:rPr>
          <w:rFonts w:ascii="Arial" w:hAnsi="Arial" w:cs="Arial"/>
          <w:bCs/>
          <w:kern w:val="36"/>
        </w:rPr>
        <w:t xml:space="preserve">     Raum: </w:t>
      </w:r>
      <w:proofErr w:type="spellStart"/>
      <w:r w:rsidRPr="00280D4A">
        <w:rPr>
          <w:rFonts w:ascii="Arial" w:hAnsi="Arial" w:cs="Arial"/>
          <w:bCs/>
          <w:kern w:val="36"/>
        </w:rPr>
        <w:t>Universitä</w:t>
      </w:r>
      <w:proofErr w:type="spellEnd"/>
      <w:r w:rsidRPr="00280D4A">
        <w:rPr>
          <w:rFonts w:ascii="Arial" w:hAnsi="Arial" w:cs="Arial"/>
          <w:bCs/>
          <w:kern w:val="36"/>
        </w:rPr>
        <w:t xml:space="preserve"> / </w:t>
      </w:r>
      <w:proofErr w:type="spellStart"/>
      <w:r w:rsidRPr="00280D4A">
        <w:rPr>
          <w:rFonts w:ascii="Arial" w:hAnsi="Arial" w:cs="Arial"/>
          <w:bCs/>
          <w:kern w:val="36"/>
        </w:rPr>
        <w:t>HDW</w:t>
      </w:r>
      <w:proofErr w:type="spellEnd"/>
      <w:r w:rsidRPr="00280D4A">
        <w:rPr>
          <w:rFonts w:ascii="Arial" w:hAnsi="Arial" w:cs="Arial"/>
          <w:bCs/>
          <w:kern w:val="36"/>
        </w:rPr>
        <w:t xml:space="preserve"> 2.112</w:t>
      </w:r>
      <w:r w:rsidRPr="00280D4A">
        <w:rPr>
          <w:rFonts w:ascii="Arial" w:hAnsi="Arial" w:cs="Arial"/>
          <w:bCs/>
          <w:kern w:val="36"/>
        </w:rPr>
        <w:tab/>
        <w:t xml:space="preserve"> </w:t>
      </w:r>
    </w:p>
    <w:p w:rsidR="00AD49EB" w:rsidRPr="00280D4A" w:rsidRDefault="00AD49EB" w:rsidP="00AD49EB">
      <w:pPr>
        <w:pBdr>
          <w:top w:val="single" w:sz="4" w:space="1" w:color="auto"/>
          <w:left w:val="single" w:sz="4" w:space="4" w:color="auto"/>
          <w:bottom w:val="single" w:sz="4" w:space="1" w:color="auto"/>
          <w:right w:val="single" w:sz="4" w:space="4" w:color="auto"/>
        </w:pBdr>
        <w:jc w:val="both"/>
        <w:rPr>
          <w:rFonts w:ascii="Arial" w:hAnsi="Arial" w:cs="Arial"/>
          <w:bCs/>
          <w:kern w:val="36"/>
        </w:rPr>
      </w:pPr>
      <w:r>
        <w:rPr>
          <w:rFonts w:ascii="Arial" w:hAnsi="Arial" w:cs="Arial"/>
          <w:bCs/>
          <w:kern w:val="36"/>
        </w:rPr>
        <w:t xml:space="preserve">Sa. </w:t>
      </w:r>
      <w:r w:rsidRPr="00280D4A">
        <w:rPr>
          <w:rFonts w:ascii="Arial" w:hAnsi="Arial" w:cs="Arial"/>
          <w:bCs/>
          <w:kern w:val="36"/>
        </w:rPr>
        <w:t>21.04.2012</w:t>
      </w:r>
      <w:r>
        <w:rPr>
          <w:rFonts w:ascii="Arial" w:hAnsi="Arial" w:cs="Arial"/>
          <w:bCs/>
          <w:kern w:val="36"/>
        </w:rPr>
        <w:t xml:space="preserve">   Zeit: </w:t>
      </w:r>
      <w:r w:rsidRPr="00280D4A">
        <w:rPr>
          <w:rFonts w:ascii="Arial" w:hAnsi="Arial" w:cs="Arial"/>
          <w:bCs/>
          <w:kern w:val="36"/>
        </w:rPr>
        <w:t>09:00 bis</w:t>
      </w:r>
      <w:r>
        <w:rPr>
          <w:rFonts w:ascii="Arial" w:hAnsi="Arial" w:cs="Arial"/>
          <w:bCs/>
          <w:kern w:val="36"/>
        </w:rPr>
        <w:t xml:space="preserve"> </w:t>
      </w:r>
      <w:r w:rsidRPr="00280D4A">
        <w:rPr>
          <w:rFonts w:ascii="Arial" w:hAnsi="Arial" w:cs="Arial"/>
          <w:bCs/>
          <w:kern w:val="36"/>
        </w:rPr>
        <w:t>15:00</w:t>
      </w:r>
      <w:r>
        <w:rPr>
          <w:rFonts w:ascii="Arial" w:hAnsi="Arial" w:cs="Arial"/>
          <w:bCs/>
          <w:kern w:val="36"/>
        </w:rPr>
        <w:t xml:space="preserve">      Raum:</w:t>
      </w:r>
      <w:r w:rsidRPr="00280D4A">
        <w:rPr>
          <w:rFonts w:ascii="Arial" w:hAnsi="Arial" w:cs="Arial"/>
          <w:bCs/>
          <w:kern w:val="36"/>
        </w:rPr>
        <w:t xml:space="preserve"> </w:t>
      </w:r>
      <w:proofErr w:type="spellStart"/>
      <w:r w:rsidRPr="00280D4A">
        <w:rPr>
          <w:rFonts w:ascii="Arial" w:hAnsi="Arial" w:cs="Arial"/>
          <w:bCs/>
          <w:kern w:val="36"/>
        </w:rPr>
        <w:t>Universitä</w:t>
      </w:r>
      <w:proofErr w:type="spellEnd"/>
      <w:r w:rsidRPr="00280D4A">
        <w:rPr>
          <w:rFonts w:ascii="Arial" w:hAnsi="Arial" w:cs="Arial"/>
          <w:bCs/>
          <w:kern w:val="36"/>
        </w:rPr>
        <w:t xml:space="preserve"> / </w:t>
      </w:r>
      <w:proofErr w:type="spellStart"/>
      <w:r w:rsidRPr="00280D4A">
        <w:rPr>
          <w:rFonts w:ascii="Arial" w:hAnsi="Arial" w:cs="Arial"/>
          <w:bCs/>
          <w:kern w:val="36"/>
        </w:rPr>
        <w:t>HDW</w:t>
      </w:r>
      <w:proofErr w:type="spellEnd"/>
      <w:r w:rsidRPr="00280D4A">
        <w:rPr>
          <w:rFonts w:ascii="Arial" w:hAnsi="Arial" w:cs="Arial"/>
          <w:bCs/>
          <w:kern w:val="36"/>
        </w:rPr>
        <w:t xml:space="preserve"> 2.112</w:t>
      </w:r>
    </w:p>
    <w:p w:rsidR="00AD49EB" w:rsidRPr="00280D4A" w:rsidRDefault="00AD49EB" w:rsidP="00AD49EB">
      <w:pPr>
        <w:pBdr>
          <w:top w:val="single" w:sz="4" w:space="1" w:color="auto"/>
          <w:left w:val="single" w:sz="4" w:space="4" w:color="auto"/>
          <w:bottom w:val="single" w:sz="4" w:space="1" w:color="auto"/>
          <w:right w:val="single" w:sz="4" w:space="4" w:color="auto"/>
        </w:pBdr>
        <w:jc w:val="both"/>
        <w:rPr>
          <w:rFonts w:ascii="Arial" w:hAnsi="Arial" w:cs="Arial"/>
          <w:bCs/>
          <w:kern w:val="36"/>
        </w:rPr>
      </w:pPr>
      <w:r w:rsidRPr="00280D4A">
        <w:rPr>
          <w:rFonts w:ascii="Arial" w:hAnsi="Arial" w:cs="Arial"/>
          <w:bCs/>
          <w:kern w:val="36"/>
        </w:rPr>
        <w:tab/>
      </w:r>
      <w:r w:rsidRPr="00280D4A">
        <w:rPr>
          <w:rFonts w:ascii="Arial" w:hAnsi="Arial" w:cs="Arial"/>
          <w:bCs/>
          <w:kern w:val="36"/>
        </w:rPr>
        <w:tab/>
      </w:r>
      <w:r w:rsidRPr="00280D4A">
        <w:rPr>
          <w:rFonts w:ascii="Arial" w:hAnsi="Arial" w:cs="Arial"/>
          <w:bCs/>
          <w:kern w:val="36"/>
        </w:rPr>
        <w:tab/>
        <w:t xml:space="preserve">  </w:t>
      </w:r>
      <w:r w:rsidRPr="00280D4A">
        <w:rPr>
          <w:rFonts w:ascii="Arial" w:hAnsi="Arial" w:cs="Arial"/>
          <w:bCs/>
          <w:kern w:val="36"/>
        </w:rPr>
        <w:tab/>
        <w:t xml:space="preserve"> </w:t>
      </w:r>
    </w:p>
    <w:p w:rsidR="00AD49EB" w:rsidRPr="00280D4A" w:rsidRDefault="00AD49EB" w:rsidP="00AD49EB">
      <w:pPr>
        <w:pBdr>
          <w:top w:val="single" w:sz="4" w:space="1" w:color="auto"/>
          <w:left w:val="single" w:sz="4" w:space="4" w:color="auto"/>
          <w:bottom w:val="single" w:sz="4" w:space="1" w:color="auto"/>
          <w:right w:val="single" w:sz="4" w:space="4" w:color="auto"/>
        </w:pBdr>
        <w:jc w:val="both"/>
        <w:rPr>
          <w:rFonts w:ascii="Arial" w:hAnsi="Arial" w:cs="Arial"/>
          <w:bCs/>
          <w:kern w:val="36"/>
        </w:rPr>
      </w:pPr>
      <w:r>
        <w:rPr>
          <w:rFonts w:ascii="Arial" w:hAnsi="Arial" w:cs="Arial"/>
          <w:bCs/>
          <w:kern w:val="36"/>
        </w:rPr>
        <w:t xml:space="preserve">Fr.  04.05.2012   Zeit: </w:t>
      </w:r>
      <w:r w:rsidRPr="00280D4A">
        <w:rPr>
          <w:rFonts w:ascii="Arial" w:hAnsi="Arial" w:cs="Arial"/>
          <w:bCs/>
          <w:kern w:val="36"/>
        </w:rPr>
        <w:t xml:space="preserve"> 09:00 bis</w:t>
      </w:r>
      <w:r>
        <w:rPr>
          <w:rFonts w:ascii="Arial" w:hAnsi="Arial" w:cs="Arial"/>
          <w:bCs/>
          <w:kern w:val="36"/>
        </w:rPr>
        <w:t xml:space="preserve"> </w:t>
      </w:r>
      <w:r w:rsidRPr="00280D4A">
        <w:rPr>
          <w:rFonts w:ascii="Arial" w:hAnsi="Arial" w:cs="Arial"/>
          <w:bCs/>
          <w:kern w:val="36"/>
        </w:rPr>
        <w:t xml:space="preserve">17:00 </w:t>
      </w:r>
      <w:r>
        <w:rPr>
          <w:rFonts w:ascii="Arial" w:hAnsi="Arial" w:cs="Arial"/>
          <w:bCs/>
          <w:kern w:val="36"/>
        </w:rPr>
        <w:t xml:space="preserve">    Raum: </w:t>
      </w:r>
      <w:proofErr w:type="spellStart"/>
      <w:r w:rsidRPr="00280D4A">
        <w:rPr>
          <w:rFonts w:ascii="Arial" w:hAnsi="Arial" w:cs="Arial"/>
          <w:bCs/>
          <w:kern w:val="36"/>
        </w:rPr>
        <w:t>Universitä</w:t>
      </w:r>
      <w:proofErr w:type="spellEnd"/>
      <w:r w:rsidRPr="00280D4A">
        <w:rPr>
          <w:rFonts w:ascii="Arial" w:hAnsi="Arial" w:cs="Arial"/>
          <w:bCs/>
          <w:kern w:val="36"/>
        </w:rPr>
        <w:t xml:space="preserve"> / </w:t>
      </w:r>
      <w:proofErr w:type="spellStart"/>
      <w:r w:rsidRPr="00280D4A">
        <w:rPr>
          <w:rFonts w:ascii="Arial" w:hAnsi="Arial" w:cs="Arial"/>
          <w:bCs/>
          <w:kern w:val="36"/>
        </w:rPr>
        <w:t>HDW</w:t>
      </w:r>
      <w:proofErr w:type="spellEnd"/>
      <w:r w:rsidRPr="00280D4A">
        <w:rPr>
          <w:rFonts w:ascii="Arial" w:hAnsi="Arial" w:cs="Arial"/>
          <w:bCs/>
          <w:kern w:val="36"/>
        </w:rPr>
        <w:t xml:space="preserve"> 2.112</w:t>
      </w:r>
      <w:r w:rsidRPr="00280D4A">
        <w:rPr>
          <w:rFonts w:ascii="Arial" w:hAnsi="Arial" w:cs="Arial"/>
          <w:bCs/>
          <w:kern w:val="36"/>
        </w:rPr>
        <w:tab/>
        <w:t xml:space="preserve">  </w:t>
      </w:r>
      <w:r w:rsidRPr="00280D4A">
        <w:rPr>
          <w:rFonts w:ascii="Arial" w:hAnsi="Arial" w:cs="Arial"/>
          <w:bCs/>
          <w:kern w:val="36"/>
        </w:rPr>
        <w:tab/>
        <w:t xml:space="preserve"> </w:t>
      </w:r>
    </w:p>
    <w:p w:rsidR="00AD49EB" w:rsidRDefault="00AD49EB" w:rsidP="00AD49EB">
      <w:pPr>
        <w:pBdr>
          <w:top w:val="single" w:sz="4" w:space="1" w:color="auto"/>
          <w:left w:val="single" w:sz="4" w:space="4" w:color="auto"/>
          <w:bottom w:val="single" w:sz="4" w:space="1" w:color="auto"/>
          <w:right w:val="single" w:sz="4" w:space="4" w:color="auto"/>
        </w:pBdr>
        <w:spacing w:line="360" w:lineRule="auto"/>
        <w:jc w:val="both"/>
        <w:rPr>
          <w:rFonts w:ascii="Arial" w:hAnsi="Arial" w:cs="Arial"/>
          <w:bCs/>
          <w:kern w:val="36"/>
        </w:rPr>
      </w:pPr>
      <w:r>
        <w:rPr>
          <w:rFonts w:ascii="Arial" w:hAnsi="Arial" w:cs="Arial"/>
          <w:bCs/>
          <w:kern w:val="36"/>
        </w:rPr>
        <w:t>Sa.</w:t>
      </w:r>
      <w:r w:rsidRPr="00280D4A">
        <w:rPr>
          <w:rFonts w:ascii="Arial" w:hAnsi="Arial" w:cs="Arial"/>
          <w:bCs/>
          <w:kern w:val="36"/>
        </w:rPr>
        <w:t xml:space="preserve"> 05.05.2012 </w:t>
      </w:r>
      <w:r>
        <w:rPr>
          <w:rFonts w:ascii="Arial" w:hAnsi="Arial" w:cs="Arial"/>
          <w:bCs/>
          <w:kern w:val="36"/>
        </w:rPr>
        <w:t xml:space="preserve">  Zeit:  </w:t>
      </w:r>
      <w:r w:rsidRPr="00280D4A">
        <w:rPr>
          <w:rFonts w:ascii="Arial" w:hAnsi="Arial" w:cs="Arial"/>
          <w:bCs/>
          <w:kern w:val="36"/>
        </w:rPr>
        <w:t>09:00 bis</w:t>
      </w:r>
      <w:r>
        <w:rPr>
          <w:rFonts w:ascii="Arial" w:hAnsi="Arial" w:cs="Arial"/>
          <w:bCs/>
          <w:kern w:val="36"/>
        </w:rPr>
        <w:t xml:space="preserve"> </w:t>
      </w:r>
      <w:r w:rsidRPr="00280D4A">
        <w:rPr>
          <w:rFonts w:ascii="Arial" w:hAnsi="Arial" w:cs="Arial"/>
          <w:bCs/>
          <w:kern w:val="36"/>
        </w:rPr>
        <w:t xml:space="preserve">15:00 </w:t>
      </w:r>
      <w:r>
        <w:rPr>
          <w:rFonts w:ascii="Arial" w:hAnsi="Arial" w:cs="Arial"/>
          <w:bCs/>
          <w:kern w:val="36"/>
        </w:rPr>
        <w:t xml:space="preserve">    Raum: </w:t>
      </w:r>
      <w:proofErr w:type="spellStart"/>
      <w:r w:rsidRPr="00280D4A">
        <w:rPr>
          <w:rFonts w:ascii="Arial" w:hAnsi="Arial" w:cs="Arial"/>
          <w:bCs/>
          <w:kern w:val="36"/>
        </w:rPr>
        <w:t>Universitä</w:t>
      </w:r>
      <w:proofErr w:type="spellEnd"/>
      <w:r w:rsidRPr="00280D4A">
        <w:rPr>
          <w:rFonts w:ascii="Arial" w:hAnsi="Arial" w:cs="Arial"/>
          <w:bCs/>
          <w:kern w:val="36"/>
        </w:rPr>
        <w:t xml:space="preserve"> / </w:t>
      </w:r>
      <w:proofErr w:type="spellStart"/>
      <w:r w:rsidRPr="00280D4A">
        <w:rPr>
          <w:rFonts w:ascii="Arial" w:hAnsi="Arial" w:cs="Arial"/>
          <w:bCs/>
          <w:kern w:val="36"/>
        </w:rPr>
        <w:t>HDW</w:t>
      </w:r>
      <w:proofErr w:type="spellEnd"/>
      <w:r w:rsidRPr="00280D4A">
        <w:rPr>
          <w:rFonts w:ascii="Arial" w:hAnsi="Arial" w:cs="Arial"/>
          <w:bCs/>
          <w:kern w:val="36"/>
        </w:rPr>
        <w:t xml:space="preserve"> 2.112</w:t>
      </w:r>
    </w:p>
    <w:p w:rsidR="00AD49EB" w:rsidRPr="00AD49EB" w:rsidRDefault="00AD49EB" w:rsidP="00AD49EB">
      <w:pPr>
        <w:spacing w:line="276" w:lineRule="auto"/>
        <w:jc w:val="both"/>
        <w:rPr>
          <w:rFonts w:ascii="Arial" w:hAnsi="Arial" w:cs="Arial"/>
          <w:sz w:val="14"/>
          <w:szCs w:val="22"/>
        </w:rPr>
      </w:pPr>
    </w:p>
    <w:p w:rsidR="00FF2764" w:rsidRDefault="00AD49EB" w:rsidP="00AD49EB">
      <w:pPr>
        <w:spacing w:line="276" w:lineRule="auto"/>
        <w:jc w:val="both"/>
        <w:rPr>
          <w:rFonts w:ascii="Arial" w:hAnsi="Arial" w:cs="Arial"/>
          <w:sz w:val="22"/>
          <w:szCs w:val="22"/>
        </w:rPr>
      </w:pPr>
      <w:r w:rsidRPr="00AD49EB">
        <w:rPr>
          <w:rFonts w:ascii="Arial" w:hAnsi="Arial" w:cs="Arial"/>
          <w:sz w:val="22"/>
          <w:szCs w:val="22"/>
        </w:rPr>
        <w:t>Waren die frühen Christen echte Männer? Auch der gekreuzigte Jesus? Und der verfolgte Paulus? Und auch die Frauen am Grab? Männlichkeitsforschung gehört zu den neuesten Zweigen der neutestamentlichen Wissenschaft und wirft neues und unerwartetes Licht auf die Identität der frühen Christgläubigen, sowie auf die neutestamentliche Anthropologie. Die Übung führt in die (neutestamentliche) Männlichkeitsforschung ein und befähigt zur selbstständigen Analyse einzelner neutestamentlicher Texte aus der Perspektive der Frage der Männlichkeit. Prof. Smit leitet eine internationale Konsultation zum Thema und gehört zu den ganz wenigen Männern, die sowohl feministische Forschung als auch Männlichkeitsforschung betreiben.</w:t>
      </w:r>
    </w:p>
    <w:p w:rsidR="00AD49EB" w:rsidRDefault="00AD49EB" w:rsidP="00AD49EB">
      <w:pPr>
        <w:spacing w:line="276" w:lineRule="auto"/>
        <w:ind w:left="15" w:right="15"/>
        <w:jc w:val="both"/>
        <w:rPr>
          <w:rFonts w:ascii="Arial" w:hAnsi="Arial" w:cs="Arial"/>
          <w:sz w:val="22"/>
          <w:szCs w:val="22"/>
        </w:rPr>
      </w:pPr>
      <w:r>
        <w:rPr>
          <w:rFonts w:ascii="Arial" w:hAnsi="Arial" w:cs="Arial"/>
          <w:sz w:val="22"/>
          <w:szCs w:val="22"/>
        </w:rPr>
        <w:t xml:space="preserve">- </w:t>
      </w:r>
      <w:r w:rsidRPr="00280D4A">
        <w:rPr>
          <w:rFonts w:ascii="Arial" w:hAnsi="Arial" w:cs="Arial"/>
          <w:sz w:val="22"/>
          <w:szCs w:val="22"/>
        </w:rPr>
        <w:t>Anmel</w:t>
      </w:r>
      <w:r>
        <w:rPr>
          <w:rFonts w:ascii="Arial" w:hAnsi="Arial" w:cs="Arial"/>
          <w:sz w:val="22"/>
          <w:szCs w:val="22"/>
        </w:rPr>
        <w:t>dung beim Dozierenden notwendig:</w:t>
      </w:r>
      <w:r w:rsidRPr="00280D4A">
        <w:rPr>
          <w:rFonts w:ascii="Arial" w:hAnsi="Arial" w:cs="Arial"/>
          <w:sz w:val="22"/>
          <w:szCs w:val="22"/>
        </w:rPr>
        <w:t xml:space="preserve"> </w:t>
      </w:r>
      <w:proofErr w:type="spellStart"/>
      <w:r>
        <w:rPr>
          <w:rFonts w:ascii="Arial" w:hAnsi="Arial" w:cs="Arial"/>
          <w:sz w:val="22"/>
          <w:szCs w:val="22"/>
        </w:rPr>
        <w:t>p.b.a.smit@vu.nl</w:t>
      </w:r>
      <w:proofErr w:type="spellEnd"/>
    </w:p>
    <w:p w:rsidR="00AD49EB" w:rsidRPr="00AD49EB" w:rsidRDefault="00AD49EB" w:rsidP="00AD49EB">
      <w:pPr>
        <w:spacing w:line="276" w:lineRule="auto"/>
        <w:ind w:left="15" w:right="15"/>
        <w:jc w:val="both"/>
        <w:rPr>
          <w:rFonts w:ascii="Arial" w:hAnsi="Arial" w:cs="Arial"/>
        </w:rPr>
      </w:pPr>
      <w:r>
        <w:rPr>
          <w:rFonts w:ascii="Arial" w:hAnsi="Arial" w:cs="Arial"/>
          <w:sz w:val="22"/>
          <w:szCs w:val="22"/>
        </w:rPr>
        <w:t xml:space="preserve">- Literatur vorab lesen: siehe Liste im </w:t>
      </w:r>
      <w:proofErr w:type="spellStart"/>
      <w:r>
        <w:rPr>
          <w:rFonts w:ascii="Arial" w:hAnsi="Arial" w:cs="Arial"/>
          <w:sz w:val="22"/>
          <w:szCs w:val="22"/>
        </w:rPr>
        <w:t>UniVZ</w:t>
      </w:r>
      <w:proofErr w:type="spellEnd"/>
    </w:p>
    <w:p w:rsidR="00AD49EB" w:rsidRDefault="00AD49EB" w:rsidP="00AD49EB">
      <w:pPr>
        <w:spacing w:line="276" w:lineRule="auto"/>
        <w:rPr>
          <w:rFonts w:ascii="Arial" w:hAnsi="Arial" w:cs="Arial"/>
          <w:bCs/>
          <w:kern w:val="36"/>
          <w:sz w:val="22"/>
          <w:szCs w:val="22"/>
        </w:rPr>
      </w:pPr>
    </w:p>
    <w:p w:rsidR="003A3361" w:rsidRPr="00D01A9D" w:rsidRDefault="00AD49EB" w:rsidP="00FF2764">
      <w:pPr>
        <w:pBdr>
          <w:top w:val="single" w:sz="4" w:space="1" w:color="auto"/>
          <w:left w:val="single" w:sz="4" w:space="4" w:color="auto"/>
          <w:bottom w:val="single" w:sz="4" w:space="1" w:color="auto"/>
          <w:right w:val="single" w:sz="4" w:space="4" w:color="auto"/>
        </w:pBdr>
        <w:spacing w:after="120"/>
        <w:jc w:val="both"/>
        <w:rPr>
          <w:rFonts w:ascii="Arial" w:hAnsi="Arial" w:cs="Arial"/>
          <w:bCs/>
          <w:kern w:val="36"/>
        </w:rPr>
      </w:pPr>
      <w:proofErr w:type="spellStart"/>
      <w:r w:rsidRPr="00AD49EB">
        <w:rPr>
          <w:rFonts w:ascii="Arial" w:hAnsi="Arial" w:cs="Arial"/>
          <w:bCs/>
          <w:kern w:val="36"/>
        </w:rPr>
        <w:t>Bencsik</w:t>
      </w:r>
      <w:proofErr w:type="spellEnd"/>
      <w:r w:rsidR="003A3361" w:rsidRPr="00D01A9D">
        <w:rPr>
          <w:rFonts w:ascii="Arial" w:hAnsi="Arial" w:cs="Arial"/>
          <w:bCs/>
          <w:kern w:val="36"/>
        </w:rPr>
        <w:t xml:space="preserve">: </w:t>
      </w:r>
      <w:r w:rsidR="00FF2764">
        <w:rPr>
          <w:rFonts w:ascii="Arial" w:hAnsi="Arial" w:cs="Arial"/>
          <w:bCs/>
          <w:kern w:val="36"/>
        </w:rPr>
        <w:tab/>
      </w:r>
      <w:r w:rsidRPr="00AD49EB">
        <w:rPr>
          <w:rFonts w:ascii="Arial" w:hAnsi="Arial" w:cs="Arial"/>
          <w:bCs/>
          <w:kern w:val="36"/>
        </w:rPr>
        <w:t>Mythen, stets aktuell</w:t>
      </w:r>
      <w:r w:rsidR="00F06FB3">
        <w:rPr>
          <w:rFonts w:ascii="Arial" w:hAnsi="Arial" w:cs="Arial"/>
          <w:bCs/>
          <w:kern w:val="36"/>
        </w:rPr>
        <w:t xml:space="preserve">. </w:t>
      </w:r>
      <w:r w:rsidR="00F06FB3" w:rsidRPr="00F06FB3">
        <w:rPr>
          <w:rFonts w:ascii="Arial" w:hAnsi="Arial" w:cs="Arial"/>
          <w:bCs/>
          <w:kern w:val="36"/>
        </w:rPr>
        <w:t>Facetten der Liebe im griechisch-römischen Mythos.</w:t>
      </w:r>
    </w:p>
    <w:p w:rsidR="00FF2764" w:rsidRDefault="00AD49EB" w:rsidP="003A3361">
      <w:pPr>
        <w:pBdr>
          <w:top w:val="single" w:sz="4" w:space="1" w:color="auto"/>
          <w:left w:val="single" w:sz="4" w:space="4" w:color="auto"/>
          <w:bottom w:val="single" w:sz="4" w:space="1" w:color="auto"/>
          <w:right w:val="single" w:sz="4" w:space="4" w:color="auto"/>
        </w:pBdr>
        <w:jc w:val="both"/>
        <w:rPr>
          <w:rFonts w:ascii="Arial" w:hAnsi="Arial" w:cs="Arial"/>
          <w:bCs/>
          <w:kern w:val="36"/>
        </w:rPr>
      </w:pPr>
      <w:r>
        <w:rPr>
          <w:rFonts w:ascii="Arial" w:hAnsi="Arial" w:cs="Arial"/>
          <w:bCs/>
          <w:kern w:val="36"/>
        </w:rPr>
        <w:t>Di. 10:00-12:00</w:t>
      </w:r>
    </w:p>
    <w:p w:rsidR="003A3361" w:rsidRPr="00D01A9D" w:rsidRDefault="003A3361" w:rsidP="003A3361">
      <w:pPr>
        <w:pBdr>
          <w:top w:val="single" w:sz="4" w:space="1" w:color="auto"/>
          <w:left w:val="single" w:sz="4" w:space="4" w:color="auto"/>
          <w:bottom w:val="single" w:sz="4" w:space="1" w:color="auto"/>
          <w:right w:val="single" w:sz="4" w:space="4" w:color="auto"/>
        </w:pBdr>
        <w:jc w:val="both"/>
        <w:rPr>
          <w:rFonts w:ascii="Arial" w:hAnsi="Arial" w:cs="Arial"/>
        </w:rPr>
      </w:pPr>
      <w:r w:rsidRPr="00D01A9D">
        <w:rPr>
          <w:rFonts w:ascii="Arial" w:hAnsi="Arial" w:cs="Arial"/>
          <w:bCs/>
          <w:kern w:val="36"/>
        </w:rPr>
        <w:t>Raum</w:t>
      </w:r>
      <w:r w:rsidR="00FF2764">
        <w:rPr>
          <w:rFonts w:ascii="Arial" w:hAnsi="Arial" w:cs="Arial"/>
          <w:bCs/>
          <w:kern w:val="36"/>
        </w:rPr>
        <w:t xml:space="preserve">: </w:t>
      </w:r>
      <w:proofErr w:type="spellStart"/>
      <w:r w:rsidR="00FB2A56">
        <w:rPr>
          <w:rFonts w:ascii="Arial" w:hAnsi="Arial" w:cs="Arial"/>
          <w:bCs/>
          <w:kern w:val="36"/>
        </w:rPr>
        <w:t>ZHG</w:t>
      </w:r>
      <w:proofErr w:type="spellEnd"/>
      <w:r w:rsidR="00FB2A56">
        <w:rPr>
          <w:rFonts w:ascii="Arial" w:hAnsi="Arial" w:cs="Arial"/>
          <w:bCs/>
          <w:kern w:val="36"/>
        </w:rPr>
        <w:t xml:space="preserve"> 003</w:t>
      </w:r>
    </w:p>
    <w:p w:rsidR="00AD49EB" w:rsidRDefault="00AD49EB" w:rsidP="003A3361">
      <w:pPr>
        <w:jc w:val="both"/>
        <w:rPr>
          <w:rFonts w:ascii="Arial" w:hAnsi="Arial" w:cs="Arial"/>
          <w:sz w:val="22"/>
          <w:szCs w:val="22"/>
        </w:rPr>
      </w:pPr>
    </w:p>
    <w:p w:rsidR="00AD49EB" w:rsidRDefault="00AD49EB" w:rsidP="003A3361">
      <w:pPr>
        <w:jc w:val="both"/>
        <w:rPr>
          <w:rFonts w:ascii="Arial" w:hAnsi="Arial" w:cs="Arial"/>
          <w:sz w:val="22"/>
          <w:szCs w:val="22"/>
        </w:rPr>
      </w:pPr>
    </w:p>
    <w:p w:rsidR="00484810" w:rsidRPr="00D01A9D" w:rsidRDefault="00866725" w:rsidP="00484810">
      <w:pPr>
        <w:pBdr>
          <w:top w:val="single" w:sz="4" w:space="1" w:color="auto"/>
          <w:left w:val="single" w:sz="4" w:space="4" w:color="auto"/>
          <w:bottom w:val="single" w:sz="4" w:space="1" w:color="auto"/>
          <w:right w:val="single" w:sz="4" w:space="4" w:color="auto"/>
        </w:pBdr>
        <w:spacing w:after="120"/>
        <w:jc w:val="both"/>
        <w:rPr>
          <w:rFonts w:ascii="Arial" w:hAnsi="Arial" w:cs="Arial"/>
          <w:bCs/>
          <w:kern w:val="36"/>
        </w:rPr>
      </w:pPr>
      <w:proofErr w:type="spellStart"/>
      <w:proofErr w:type="gramStart"/>
      <w:r w:rsidRPr="00866725">
        <w:rPr>
          <w:rFonts w:ascii="Arial" w:hAnsi="Arial" w:cs="Arial"/>
          <w:bCs/>
          <w:kern w:val="36"/>
        </w:rPr>
        <w:t>Paatz</w:t>
      </w:r>
      <w:proofErr w:type="spellEnd"/>
      <w:r w:rsidRPr="00866725">
        <w:rPr>
          <w:rFonts w:ascii="Arial" w:hAnsi="Arial" w:cs="Arial"/>
          <w:bCs/>
          <w:kern w:val="36"/>
        </w:rPr>
        <w:t xml:space="preserve"> ,</w:t>
      </w:r>
      <w:proofErr w:type="gramEnd"/>
      <w:r w:rsidRPr="00866725">
        <w:rPr>
          <w:rFonts w:ascii="Arial" w:hAnsi="Arial" w:cs="Arial"/>
          <w:bCs/>
          <w:kern w:val="36"/>
        </w:rPr>
        <w:t xml:space="preserve">   </w:t>
      </w:r>
      <w:proofErr w:type="spellStart"/>
      <w:r w:rsidRPr="00866725">
        <w:rPr>
          <w:rFonts w:ascii="Arial" w:hAnsi="Arial" w:cs="Arial"/>
          <w:bCs/>
          <w:kern w:val="36"/>
        </w:rPr>
        <w:t>Brandenberger</w:t>
      </w:r>
      <w:proofErr w:type="spellEnd"/>
      <w:r w:rsidR="00484810" w:rsidRPr="00D01A9D">
        <w:rPr>
          <w:rFonts w:ascii="Arial" w:hAnsi="Arial" w:cs="Arial"/>
          <w:bCs/>
          <w:kern w:val="36"/>
        </w:rPr>
        <w:t xml:space="preserve">: </w:t>
      </w:r>
      <w:r w:rsidR="00484810">
        <w:rPr>
          <w:rFonts w:ascii="Arial" w:hAnsi="Arial" w:cs="Arial"/>
          <w:bCs/>
          <w:kern w:val="36"/>
        </w:rPr>
        <w:tab/>
      </w:r>
      <w:r w:rsidRPr="00866725">
        <w:rPr>
          <w:rFonts w:ascii="Arial" w:hAnsi="Arial" w:cs="Arial"/>
          <w:bCs/>
          <w:kern w:val="36"/>
        </w:rPr>
        <w:t xml:space="preserve">Gender studies literarios: </w:t>
      </w:r>
      <w:proofErr w:type="spellStart"/>
      <w:r w:rsidRPr="00866725">
        <w:rPr>
          <w:rFonts w:ascii="Arial" w:hAnsi="Arial" w:cs="Arial"/>
          <w:bCs/>
          <w:kern w:val="36"/>
        </w:rPr>
        <w:t>teoría</w:t>
      </w:r>
      <w:proofErr w:type="spellEnd"/>
      <w:r w:rsidRPr="00866725">
        <w:rPr>
          <w:rFonts w:ascii="Arial" w:hAnsi="Arial" w:cs="Arial"/>
          <w:bCs/>
          <w:kern w:val="36"/>
        </w:rPr>
        <w:t xml:space="preserve"> y </w:t>
      </w:r>
      <w:proofErr w:type="spellStart"/>
      <w:r w:rsidRPr="00866725">
        <w:rPr>
          <w:rFonts w:ascii="Arial" w:hAnsi="Arial" w:cs="Arial"/>
          <w:bCs/>
          <w:kern w:val="36"/>
        </w:rPr>
        <w:t>prácticas</w:t>
      </w:r>
      <w:proofErr w:type="spellEnd"/>
      <w:r w:rsidRPr="00866725">
        <w:rPr>
          <w:rFonts w:ascii="Arial" w:hAnsi="Arial" w:cs="Arial"/>
          <w:bCs/>
          <w:kern w:val="36"/>
        </w:rPr>
        <w:t xml:space="preserve"> </w:t>
      </w:r>
      <w:proofErr w:type="spellStart"/>
      <w:r w:rsidRPr="00866725">
        <w:rPr>
          <w:rFonts w:ascii="Arial" w:hAnsi="Arial" w:cs="Arial"/>
          <w:bCs/>
          <w:kern w:val="36"/>
        </w:rPr>
        <w:t>hispanistas</w:t>
      </w:r>
      <w:proofErr w:type="spellEnd"/>
    </w:p>
    <w:p w:rsidR="00484810" w:rsidRDefault="00FB2A56" w:rsidP="00484810">
      <w:pPr>
        <w:pBdr>
          <w:top w:val="single" w:sz="4" w:space="1" w:color="auto"/>
          <w:left w:val="single" w:sz="4" w:space="4" w:color="auto"/>
          <w:bottom w:val="single" w:sz="4" w:space="1" w:color="auto"/>
          <w:right w:val="single" w:sz="4" w:space="4" w:color="auto"/>
        </w:pBdr>
        <w:jc w:val="both"/>
        <w:rPr>
          <w:rFonts w:ascii="Arial" w:hAnsi="Arial" w:cs="Arial"/>
          <w:bCs/>
          <w:kern w:val="36"/>
        </w:rPr>
      </w:pPr>
      <w:r>
        <w:rPr>
          <w:rFonts w:ascii="Arial" w:hAnsi="Arial" w:cs="Arial"/>
          <w:bCs/>
          <w:kern w:val="36"/>
        </w:rPr>
        <w:t>Mi</w:t>
      </w:r>
      <w:r w:rsidR="00866725">
        <w:rPr>
          <w:rFonts w:ascii="Arial" w:hAnsi="Arial" w:cs="Arial"/>
          <w:bCs/>
          <w:kern w:val="36"/>
        </w:rPr>
        <w:t>. 18</w:t>
      </w:r>
      <w:r w:rsidR="00901B36">
        <w:rPr>
          <w:rFonts w:ascii="Arial" w:hAnsi="Arial" w:cs="Arial"/>
          <w:bCs/>
          <w:kern w:val="36"/>
        </w:rPr>
        <w:t>:15-1</w:t>
      </w:r>
      <w:r w:rsidR="00866725">
        <w:rPr>
          <w:rFonts w:ascii="Arial" w:hAnsi="Arial" w:cs="Arial"/>
          <w:bCs/>
          <w:kern w:val="36"/>
        </w:rPr>
        <w:t>9</w:t>
      </w:r>
      <w:r w:rsidR="00901B36">
        <w:rPr>
          <w:rFonts w:ascii="Arial" w:hAnsi="Arial" w:cs="Arial"/>
          <w:bCs/>
          <w:kern w:val="36"/>
        </w:rPr>
        <w:t>:45</w:t>
      </w:r>
    </w:p>
    <w:p w:rsidR="00ED5E99" w:rsidRPr="00766D62" w:rsidRDefault="00484810" w:rsidP="00484810">
      <w:pPr>
        <w:pBdr>
          <w:top w:val="single" w:sz="4" w:space="1" w:color="auto"/>
          <w:left w:val="single" w:sz="4" w:space="4" w:color="auto"/>
          <w:bottom w:val="single" w:sz="4" w:space="1" w:color="auto"/>
          <w:right w:val="single" w:sz="4" w:space="4" w:color="auto"/>
        </w:pBdr>
        <w:spacing w:after="120"/>
        <w:jc w:val="both"/>
        <w:rPr>
          <w:rFonts w:ascii="Arial" w:hAnsi="Arial" w:cs="Arial"/>
          <w:sz w:val="22"/>
          <w:szCs w:val="22"/>
        </w:rPr>
      </w:pPr>
      <w:r w:rsidRPr="00D01A9D">
        <w:rPr>
          <w:rFonts w:ascii="Arial" w:hAnsi="Arial" w:cs="Arial"/>
          <w:bCs/>
          <w:kern w:val="36"/>
        </w:rPr>
        <w:t>Raum</w:t>
      </w:r>
      <w:r>
        <w:rPr>
          <w:rFonts w:ascii="Arial" w:hAnsi="Arial" w:cs="Arial"/>
          <w:bCs/>
          <w:kern w:val="36"/>
        </w:rPr>
        <w:t>:</w:t>
      </w:r>
      <w:r w:rsidR="00866725">
        <w:rPr>
          <w:rFonts w:ascii="Arial" w:hAnsi="Arial" w:cs="Arial"/>
          <w:bCs/>
          <w:kern w:val="36"/>
        </w:rPr>
        <w:t xml:space="preserve"> </w:t>
      </w:r>
      <w:proofErr w:type="spellStart"/>
      <w:r w:rsidR="00866725">
        <w:rPr>
          <w:rFonts w:ascii="Arial" w:hAnsi="Arial" w:cs="Arial"/>
          <w:bCs/>
          <w:kern w:val="36"/>
        </w:rPr>
        <w:t>VG</w:t>
      </w:r>
      <w:proofErr w:type="spellEnd"/>
      <w:r w:rsidR="00866725">
        <w:rPr>
          <w:rFonts w:ascii="Arial" w:hAnsi="Arial" w:cs="Arial"/>
          <w:bCs/>
          <w:kern w:val="36"/>
        </w:rPr>
        <w:t xml:space="preserve"> 1</w:t>
      </w:r>
      <w:r w:rsidR="002B1FF8">
        <w:rPr>
          <w:rFonts w:ascii="Arial" w:hAnsi="Arial" w:cs="Arial"/>
          <w:bCs/>
          <w:kern w:val="36"/>
        </w:rPr>
        <w:t>.1</w:t>
      </w:r>
      <w:r w:rsidR="00866725">
        <w:rPr>
          <w:rFonts w:ascii="Arial" w:hAnsi="Arial" w:cs="Arial"/>
          <w:bCs/>
          <w:kern w:val="36"/>
        </w:rPr>
        <w:t>0</w:t>
      </w:r>
      <w:r w:rsidR="002B1FF8">
        <w:rPr>
          <w:rFonts w:ascii="Arial" w:hAnsi="Arial" w:cs="Arial"/>
          <w:bCs/>
          <w:kern w:val="36"/>
        </w:rPr>
        <w:t>1</w:t>
      </w:r>
    </w:p>
    <w:p w:rsidR="00F06FB3" w:rsidRPr="00F06FB3" w:rsidRDefault="00F06FB3" w:rsidP="00F06FB3">
      <w:pPr>
        <w:jc w:val="both"/>
        <w:rPr>
          <w:rFonts w:ascii="Arial" w:hAnsi="Arial" w:cs="Arial"/>
          <w:bCs/>
          <w:kern w:val="36"/>
          <w:sz w:val="22"/>
          <w:szCs w:val="22"/>
          <w:lang w:val="en-US"/>
        </w:rPr>
      </w:pPr>
      <w:proofErr w:type="spellStart"/>
      <w:r w:rsidRPr="00FB2A56">
        <w:rPr>
          <w:rFonts w:ascii="Arial" w:hAnsi="Arial" w:cs="Arial"/>
          <w:bCs/>
          <w:kern w:val="36"/>
          <w:sz w:val="22"/>
          <w:szCs w:val="22"/>
          <w:lang w:val="en-US"/>
        </w:rPr>
        <w:lastRenderedPageBreak/>
        <w:t>Nuestro</w:t>
      </w:r>
      <w:proofErr w:type="spellEnd"/>
      <w:r w:rsidRPr="00FB2A56">
        <w:rPr>
          <w:rFonts w:ascii="Arial" w:hAnsi="Arial" w:cs="Arial"/>
          <w:bCs/>
          <w:kern w:val="36"/>
          <w:sz w:val="22"/>
          <w:szCs w:val="22"/>
          <w:lang w:val="en-US"/>
        </w:rPr>
        <w:t xml:space="preserve"> </w:t>
      </w:r>
      <w:proofErr w:type="spellStart"/>
      <w:r w:rsidRPr="00FB2A56">
        <w:rPr>
          <w:rFonts w:ascii="Arial" w:hAnsi="Arial" w:cs="Arial"/>
          <w:bCs/>
          <w:kern w:val="36"/>
          <w:sz w:val="22"/>
          <w:szCs w:val="22"/>
          <w:lang w:val="en-US"/>
        </w:rPr>
        <w:t>curso</w:t>
      </w:r>
      <w:proofErr w:type="spellEnd"/>
      <w:r w:rsidRPr="00FB2A56">
        <w:rPr>
          <w:rFonts w:ascii="Arial" w:hAnsi="Arial" w:cs="Arial"/>
          <w:bCs/>
          <w:kern w:val="36"/>
          <w:sz w:val="22"/>
          <w:szCs w:val="22"/>
          <w:lang w:val="en-US"/>
        </w:rPr>
        <w:t xml:space="preserve"> </w:t>
      </w:r>
      <w:proofErr w:type="spellStart"/>
      <w:r w:rsidRPr="00FB2A56">
        <w:rPr>
          <w:rFonts w:ascii="Arial" w:hAnsi="Arial" w:cs="Arial"/>
          <w:bCs/>
          <w:kern w:val="36"/>
          <w:sz w:val="22"/>
          <w:szCs w:val="22"/>
          <w:lang w:val="en-US"/>
        </w:rPr>
        <w:t>ofrece</w:t>
      </w:r>
      <w:proofErr w:type="spellEnd"/>
      <w:r w:rsidRPr="00FB2A56">
        <w:rPr>
          <w:rFonts w:ascii="Arial" w:hAnsi="Arial" w:cs="Arial"/>
          <w:bCs/>
          <w:kern w:val="36"/>
          <w:sz w:val="22"/>
          <w:szCs w:val="22"/>
          <w:lang w:val="en-US"/>
        </w:rPr>
        <w:t xml:space="preserve"> </w:t>
      </w:r>
      <w:proofErr w:type="spellStart"/>
      <w:r w:rsidRPr="00FB2A56">
        <w:rPr>
          <w:rFonts w:ascii="Arial" w:hAnsi="Arial" w:cs="Arial"/>
          <w:bCs/>
          <w:kern w:val="36"/>
          <w:sz w:val="22"/>
          <w:szCs w:val="22"/>
          <w:lang w:val="en-US"/>
        </w:rPr>
        <w:t>una</w:t>
      </w:r>
      <w:proofErr w:type="spellEnd"/>
      <w:r w:rsidRPr="00FB2A56">
        <w:rPr>
          <w:rFonts w:ascii="Arial" w:hAnsi="Arial" w:cs="Arial"/>
          <w:bCs/>
          <w:kern w:val="36"/>
          <w:sz w:val="22"/>
          <w:szCs w:val="22"/>
          <w:lang w:val="en-US"/>
        </w:rPr>
        <w:t xml:space="preserve"> </w:t>
      </w:r>
      <w:proofErr w:type="spellStart"/>
      <w:r w:rsidRPr="00FB2A56">
        <w:rPr>
          <w:rFonts w:ascii="Arial" w:hAnsi="Arial" w:cs="Arial"/>
          <w:bCs/>
          <w:kern w:val="36"/>
          <w:sz w:val="22"/>
          <w:szCs w:val="22"/>
          <w:lang w:val="en-US"/>
        </w:rPr>
        <w:t>panorámica</w:t>
      </w:r>
      <w:proofErr w:type="spellEnd"/>
      <w:r w:rsidRPr="00FB2A56">
        <w:rPr>
          <w:rFonts w:ascii="Arial" w:hAnsi="Arial" w:cs="Arial"/>
          <w:bCs/>
          <w:kern w:val="36"/>
          <w:sz w:val="22"/>
          <w:szCs w:val="22"/>
          <w:lang w:val="en-US"/>
        </w:rPr>
        <w:t xml:space="preserve"> </w:t>
      </w:r>
      <w:proofErr w:type="spellStart"/>
      <w:r w:rsidRPr="00FB2A56">
        <w:rPr>
          <w:rFonts w:ascii="Arial" w:hAnsi="Arial" w:cs="Arial"/>
          <w:bCs/>
          <w:kern w:val="36"/>
          <w:sz w:val="22"/>
          <w:szCs w:val="22"/>
          <w:lang w:val="en-US"/>
        </w:rPr>
        <w:t>sobre</w:t>
      </w:r>
      <w:proofErr w:type="spellEnd"/>
      <w:r w:rsidRPr="00FB2A56">
        <w:rPr>
          <w:rFonts w:ascii="Arial" w:hAnsi="Arial" w:cs="Arial"/>
          <w:bCs/>
          <w:kern w:val="36"/>
          <w:sz w:val="22"/>
          <w:szCs w:val="22"/>
          <w:lang w:val="en-US"/>
        </w:rPr>
        <w:t xml:space="preserve"> el </w:t>
      </w:r>
      <w:proofErr w:type="spellStart"/>
      <w:r w:rsidRPr="00FB2A56">
        <w:rPr>
          <w:rFonts w:ascii="Arial" w:hAnsi="Arial" w:cs="Arial"/>
          <w:bCs/>
          <w:kern w:val="36"/>
          <w:sz w:val="22"/>
          <w:szCs w:val="22"/>
          <w:lang w:val="en-US"/>
        </w:rPr>
        <w:t>amplio</w:t>
      </w:r>
      <w:proofErr w:type="spellEnd"/>
      <w:r w:rsidRPr="00FB2A56">
        <w:rPr>
          <w:rFonts w:ascii="Arial" w:hAnsi="Arial" w:cs="Arial"/>
          <w:bCs/>
          <w:kern w:val="36"/>
          <w:sz w:val="22"/>
          <w:szCs w:val="22"/>
          <w:lang w:val="en-US"/>
        </w:rPr>
        <w:t xml:space="preserve"> campo de </w:t>
      </w:r>
      <w:proofErr w:type="spellStart"/>
      <w:r w:rsidRPr="00FB2A56">
        <w:rPr>
          <w:rFonts w:ascii="Arial" w:hAnsi="Arial" w:cs="Arial"/>
          <w:bCs/>
          <w:kern w:val="36"/>
          <w:sz w:val="22"/>
          <w:szCs w:val="22"/>
          <w:lang w:val="en-US"/>
        </w:rPr>
        <w:t>teorías</w:t>
      </w:r>
      <w:proofErr w:type="spellEnd"/>
      <w:r w:rsidRPr="00FB2A56">
        <w:rPr>
          <w:rFonts w:ascii="Arial" w:hAnsi="Arial" w:cs="Arial"/>
          <w:bCs/>
          <w:kern w:val="36"/>
          <w:sz w:val="22"/>
          <w:szCs w:val="22"/>
          <w:lang w:val="en-US"/>
        </w:rPr>
        <w:t xml:space="preserve"> </w:t>
      </w:r>
      <w:proofErr w:type="spellStart"/>
      <w:r w:rsidRPr="00FB2A56">
        <w:rPr>
          <w:rFonts w:ascii="Arial" w:hAnsi="Arial" w:cs="Arial"/>
          <w:bCs/>
          <w:kern w:val="36"/>
          <w:sz w:val="22"/>
          <w:szCs w:val="22"/>
          <w:lang w:val="en-US"/>
        </w:rPr>
        <w:t>literarias</w:t>
      </w:r>
      <w:proofErr w:type="spellEnd"/>
      <w:r w:rsidRPr="00FB2A56">
        <w:rPr>
          <w:rFonts w:ascii="Arial" w:hAnsi="Arial" w:cs="Arial"/>
          <w:bCs/>
          <w:kern w:val="36"/>
          <w:sz w:val="22"/>
          <w:szCs w:val="22"/>
          <w:lang w:val="en-US"/>
        </w:rPr>
        <w:t xml:space="preserve"> </w:t>
      </w:r>
      <w:proofErr w:type="spellStart"/>
      <w:r w:rsidRPr="00FB2A56">
        <w:rPr>
          <w:rFonts w:ascii="Arial" w:hAnsi="Arial" w:cs="Arial"/>
          <w:bCs/>
          <w:kern w:val="36"/>
          <w:sz w:val="22"/>
          <w:szCs w:val="22"/>
          <w:lang w:val="en-US"/>
        </w:rPr>
        <w:t>que</w:t>
      </w:r>
      <w:proofErr w:type="spellEnd"/>
      <w:r w:rsidRPr="00FB2A56">
        <w:rPr>
          <w:rFonts w:ascii="Arial" w:hAnsi="Arial" w:cs="Arial"/>
          <w:bCs/>
          <w:kern w:val="36"/>
          <w:sz w:val="22"/>
          <w:szCs w:val="22"/>
          <w:lang w:val="en-US"/>
        </w:rPr>
        <w:t xml:space="preserve"> se </w:t>
      </w:r>
      <w:proofErr w:type="spellStart"/>
      <w:r w:rsidRPr="00FB2A56">
        <w:rPr>
          <w:rFonts w:ascii="Arial" w:hAnsi="Arial" w:cs="Arial"/>
          <w:bCs/>
          <w:kern w:val="36"/>
          <w:sz w:val="22"/>
          <w:szCs w:val="22"/>
          <w:lang w:val="en-US"/>
        </w:rPr>
        <w:t>basan</w:t>
      </w:r>
      <w:proofErr w:type="spellEnd"/>
      <w:r w:rsidRPr="00FB2A56">
        <w:rPr>
          <w:rFonts w:ascii="Arial" w:hAnsi="Arial" w:cs="Arial"/>
          <w:bCs/>
          <w:kern w:val="36"/>
          <w:sz w:val="22"/>
          <w:szCs w:val="22"/>
          <w:lang w:val="en-US"/>
        </w:rPr>
        <w:t xml:space="preserve"> en la </w:t>
      </w:r>
      <w:proofErr w:type="spellStart"/>
      <w:r w:rsidRPr="00FB2A56">
        <w:rPr>
          <w:rFonts w:ascii="Arial" w:hAnsi="Arial" w:cs="Arial"/>
          <w:bCs/>
          <w:kern w:val="36"/>
          <w:sz w:val="22"/>
          <w:szCs w:val="22"/>
          <w:lang w:val="en-US"/>
        </w:rPr>
        <w:t>consideración</w:t>
      </w:r>
      <w:proofErr w:type="spellEnd"/>
      <w:r w:rsidRPr="00FB2A56">
        <w:rPr>
          <w:rFonts w:ascii="Arial" w:hAnsi="Arial" w:cs="Arial"/>
          <w:bCs/>
          <w:kern w:val="36"/>
          <w:sz w:val="22"/>
          <w:szCs w:val="22"/>
          <w:lang w:val="en-US"/>
        </w:rPr>
        <w:t xml:space="preserve"> de </w:t>
      </w:r>
      <w:proofErr w:type="spellStart"/>
      <w:r w:rsidRPr="00FB2A56">
        <w:rPr>
          <w:rFonts w:ascii="Arial" w:hAnsi="Arial" w:cs="Arial"/>
          <w:bCs/>
          <w:kern w:val="36"/>
          <w:sz w:val="22"/>
          <w:szCs w:val="22"/>
          <w:lang w:val="en-US"/>
        </w:rPr>
        <w:t>categorías</w:t>
      </w:r>
      <w:proofErr w:type="spellEnd"/>
      <w:r w:rsidRPr="00FB2A56">
        <w:rPr>
          <w:rFonts w:ascii="Arial" w:hAnsi="Arial" w:cs="Arial"/>
          <w:bCs/>
          <w:kern w:val="36"/>
          <w:sz w:val="22"/>
          <w:szCs w:val="22"/>
          <w:lang w:val="en-US"/>
        </w:rPr>
        <w:t xml:space="preserve"> </w:t>
      </w:r>
      <w:proofErr w:type="spellStart"/>
      <w:r w:rsidRPr="00FB2A56">
        <w:rPr>
          <w:rFonts w:ascii="Arial" w:hAnsi="Arial" w:cs="Arial"/>
          <w:bCs/>
          <w:kern w:val="36"/>
          <w:sz w:val="22"/>
          <w:szCs w:val="22"/>
          <w:lang w:val="en-US"/>
        </w:rPr>
        <w:t>relacionadas</w:t>
      </w:r>
      <w:proofErr w:type="spellEnd"/>
      <w:r w:rsidRPr="00FB2A56">
        <w:rPr>
          <w:rFonts w:ascii="Arial" w:hAnsi="Arial" w:cs="Arial"/>
          <w:bCs/>
          <w:kern w:val="36"/>
          <w:sz w:val="22"/>
          <w:szCs w:val="22"/>
          <w:lang w:val="en-US"/>
        </w:rPr>
        <w:t xml:space="preserve"> con </w:t>
      </w:r>
      <w:proofErr w:type="spellStart"/>
      <w:r w:rsidRPr="00FB2A56">
        <w:rPr>
          <w:rFonts w:ascii="Arial" w:hAnsi="Arial" w:cs="Arial"/>
          <w:bCs/>
          <w:kern w:val="36"/>
          <w:sz w:val="22"/>
          <w:szCs w:val="22"/>
          <w:lang w:val="en-US"/>
        </w:rPr>
        <w:t>sexo</w:t>
      </w:r>
      <w:proofErr w:type="spellEnd"/>
      <w:r w:rsidRPr="00FB2A56">
        <w:rPr>
          <w:rFonts w:ascii="Arial" w:hAnsi="Arial" w:cs="Arial"/>
          <w:bCs/>
          <w:kern w:val="36"/>
          <w:sz w:val="22"/>
          <w:szCs w:val="22"/>
          <w:lang w:val="en-US"/>
        </w:rPr>
        <w:t xml:space="preserve"> y </w:t>
      </w:r>
      <w:proofErr w:type="spellStart"/>
      <w:r w:rsidRPr="00FB2A56">
        <w:rPr>
          <w:rFonts w:ascii="Arial" w:hAnsi="Arial" w:cs="Arial"/>
          <w:bCs/>
          <w:kern w:val="36"/>
          <w:sz w:val="22"/>
          <w:szCs w:val="22"/>
          <w:lang w:val="en-US"/>
        </w:rPr>
        <w:t>género</w:t>
      </w:r>
      <w:proofErr w:type="spellEnd"/>
      <w:r w:rsidRPr="00FB2A56">
        <w:rPr>
          <w:rFonts w:ascii="Arial" w:hAnsi="Arial" w:cs="Arial"/>
          <w:bCs/>
          <w:kern w:val="36"/>
          <w:sz w:val="22"/>
          <w:szCs w:val="22"/>
          <w:lang w:val="en-US"/>
        </w:rPr>
        <w:t xml:space="preserve">: </w:t>
      </w:r>
      <w:proofErr w:type="spellStart"/>
      <w:r w:rsidRPr="00FB2A56">
        <w:rPr>
          <w:rFonts w:ascii="Arial" w:hAnsi="Arial" w:cs="Arial"/>
          <w:bCs/>
          <w:kern w:val="36"/>
          <w:sz w:val="22"/>
          <w:szCs w:val="22"/>
          <w:lang w:val="en-US"/>
        </w:rPr>
        <w:t>crítica</w:t>
      </w:r>
      <w:proofErr w:type="spellEnd"/>
      <w:r w:rsidRPr="00FB2A56">
        <w:rPr>
          <w:rFonts w:ascii="Arial" w:hAnsi="Arial" w:cs="Arial"/>
          <w:bCs/>
          <w:kern w:val="36"/>
          <w:sz w:val="22"/>
          <w:szCs w:val="22"/>
          <w:lang w:val="en-US"/>
        </w:rPr>
        <w:t xml:space="preserve"> </w:t>
      </w:r>
      <w:proofErr w:type="spellStart"/>
      <w:r w:rsidRPr="00FB2A56">
        <w:rPr>
          <w:rFonts w:ascii="Arial" w:hAnsi="Arial" w:cs="Arial"/>
          <w:bCs/>
          <w:kern w:val="36"/>
          <w:sz w:val="22"/>
          <w:szCs w:val="22"/>
          <w:lang w:val="en-US"/>
        </w:rPr>
        <w:t>feminista</w:t>
      </w:r>
      <w:proofErr w:type="spellEnd"/>
      <w:r w:rsidRPr="00FB2A56">
        <w:rPr>
          <w:rFonts w:ascii="Arial" w:hAnsi="Arial" w:cs="Arial"/>
          <w:bCs/>
          <w:kern w:val="36"/>
          <w:sz w:val="22"/>
          <w:szCs w:val="22"/>
          <w:lang w:val="en-US"/>
        </w:rPr>
        <w:t xml:space="preserve">, gender studies en </w:t>
      </w:r>
      <w:proofErr w:type="spellStart"/>
      <w:r w:rsidRPr="00FB2A56">
        <w:rPr>
          <w:rFonts w:ascii="Arial" w:hAnsi="Arial" w:cs="Arial"/>
          <w:bCs/>
          <w:kern w:val="36"/>
          <w:sz w:val="22"/>
          <w:szCs w:val="22"/>
          <w:lang w:val="en-US"/>
        </w:rPr>
        <w:t>sentido</w:t>
      </w:r>
      <w:proofErr w:type="spellEnd"/>
      <w:r w:rsidRPr="00FB2A56">
        <w:rPr>
          <w:rFonts w:ascii="Arial" w:hAnsi="Arial" w:cs="Arial"/>
          <w:bCs/>
          <w:kern w:val="36"/>
          <w:sz w:val="22"/>
          <w:szCs w:val="22"/>
          <w:lang w:val="en-US"/>
        </w:rPr>
        <w:t xml:space="preserve"> </w:t>
      </w:r>
      <w:proofErr w:type="spellStart"/>
      <w:r w:rsidRPr="00FB2A56">
        <w:rPr>
          <w:rFonts w:ascii="Arial" w:hAnsi="Arial" w:cs="Arial"/>
          <w:bCs/>
          <w:kern w:val="36"/>
          <w:sz w:val="22"/>
          <w:szCs w:val="22"/>
          <w:lang w:val="en-US"/>
        </w:rPr>
        <w:t>estricto</w:t>
      </w:r>
      <w:proofErr w:type="spellEnd"/>
      <w:r w:rsidRPr="00FB2A56">
        <w:rPr>
          <w:rFonts w:ascii="Arial" w:hAnsi="Arial" w:cs="Arial"/>
          <w:bCs/>
          <w:kern w:val="36"/>
          <w:sz w:val="22"/>
          <w:szCs w:val="22"/>
          <w:lang w:val="en-US"/>
        </w:rPr>
        <w:t xml:space="preserve">, men's studies, </w:t>
      </w:r>
      <w:proofErr w:type="spellStart"/>
      <w:r w:rsidRPr="00FB2A56">
        <w:rPr>
          <w:rFonts w:ascii="Arial" w:hAnsi="Arial" w:cs="Arial"/>
          <w:bCs/>
          <w:kern w:val="36"/>
          <w:sz w:val="22"/>
          <w:szCs w:val="22"/>
          <w:lang w:val="en-US"/>
        </w:rPr>
        <w:t>estudios</w:t>
      </w:r>
      <w:proofErr w:type="spellEnd"/>
      <w:r w:rsidRPr="00FB2A56">
        <w:rPr>
          <w:rFonts w:ascii="Arial" w:hAnsi="Arial" w:cs="Arial"/>
          <w:bCs/>
          <w:kern w:val="36"/>
          <w:sz w:val="22"/>
          <w:szCs w:val="22"/>
          <w:lang w:val="en-US"/>
        </w:rPr>
        <w:t xml:space="preserve"> </w:t>
      </w:r>
      <w:proofErr w:type="spellStart"/>
      <w:r w:rsidRPr="00FB2A56">
        <w:rPr>
          <w:rFonts w:ascii="Arial" w:hAnsi="Arial" w:cs="Arial"/>
          <w:bCs/>
          <w:kern w:val="36"/>
          <w:sz w:val="22"/>
          <w:szCs w:val="22"/>
          <w:lang w:val="en-US"/>
        </w:rPr>
        <w:t>GLBT</w:t>
      </w:r>
      <w:proofErr w:type="spellEnd"/>
      <w:r w:rsidRPr="00FB2A56">
        <w:rPr>
          <w:rFonts w:ascii="Arial" w:hAnsi="Arial" w:cs="Arial"/>
          <w:bCs/>
          <w:kern w:val="36"/>
          <w:sz w:val="22"/>
          <w:szCs w:val="22"/>
          <w:lang w:val="en-US"/>
        </w:rPr>
        <w:t xml:space="preserve"> (gay, </w:t>
      </w:r>
      <w:proofErr w:type="spellStart"/>
      <w:r w:rsidRPr="00FB2A56">
        <w:rPr>
          <w:rFonts w:ascii="Arial" w:hAnsi="Arial" w:cs="Arial"/>
          <w:bCs/>
          <w:kern w:val="36"/>
          <w:sz w:val="22"/>
          <w:szCs w:val="22"/>
          <w:lang w:val="en-US"/>
        </w:rPr>
        <w:t>lésbicos</w:t>
      </w:r>
      <w:proofErr w:type="spellEnd"/>
      <w:r w:rsidRPr="00FB2A56">
        <w:rPr>
          <w:rFonts w:ascii="Arial" w:hAnsi="Arial" w:cs="Arial"/>
          <w:bCs/>
          <w:kern w:val="36"/>
          <w:sz w:val="22"/>
          <w:szCs w:val="22"/>
          <w:lang w:val="en-US"/>
        </w:rPr>
        <w:t xml:space="preserve">, </w:t>
      </w:r>
      <w:proofErr w:type="spellStart"/>
      <w:r w:rsidRPr="00FB2A56">
        <w:rPr>
          <w:rFonts w:ascii="Arial" w:hAnsi="Arial" w:cs="Arial"/>
          <w:bCs/>
          <w:kern w:val="36"/>
          <w:sz w:val="22"/>
          <w:szCs w:val="22"/>
          <w:lang w:val="en-US"/>
        </w:rPr>
        <w:t>bisexuales</w:t>
      </w:r>
      <w:proofErr w:type="spellEnd"/>
      <w:r w:rsidRPr="00FB2A56">
        <w:rPr>
          <w:rFonts w:ascii="Arial" w:hAnsi="Arial" w:cs="Arial"/>
          <w:bCs/>
          <w:kern w:val="36"/>
          <w:sz w:val="22"/>
          <w:szCs w:val="22"/>
          <w:lang w:val="en-US"/>
        </w:rPr>
        <w:t xml:space="preserve"> y </w:t>
      </w:r>
      <w:proofErr w:type="spellStart"/>
      <w:r w:rsidRPr="00FB2A56">
        <w:rPr>
          <w:rFonts w:ascii="Arial" w:hAnsi="Arial" w:cs="Arial"/>
          <w:bCs/>
          <w:kern w:val="36"/>
          <w:sz w:val="22"/>
          <w:szCs w:val="22"/>
          <w:lang w:val="en-US"/>
        </w:rPr>
        <w:t>trans_gender</w:t>
      </w:r>
      <w:proofErr w:type="spellEnd"/>
      <w:r w:rsidRPr="00FB2A56">
        <w:rPr>
          <w:rFonts w:ascii="Arial" w:hAnsi="Arial" w:cs="Arial"/>
          <w:bCs/>
          <w:kern w:val="36"/>
          <w:sz w:val="22"/>
          <w:szCs w:val="22"/>
          <w:lang w:val="en-US"/>
        </w:rPr>
        <w:t xml:space="preserve">) y </w:t>
      </w:r>
      <w:proofErr w:type="spellStart"/>
      <w:r w:rsidRPr="00FB2A56">
        <w:rPr>
          <w:rFonts w:ascii="Arial" w:hAnsi="Arial" w:cs="Arial"/>
          <w:bCs/>
          <w:kern w:val="36"/>
          <w:sz w:val="22"/>
          <w:szCs w:val="22"/>
          <w:lang w:val="en-US"/>
        </w:rPr>
        <w:t>teoría</w:t>
      </w:r>
      <w:proofErr w:type="spellEnd"/>
      <w:r w:rsidRPr="00FB2A56">
        <w:rPr>
          <w:rFonts w:ascii="Arial" w:hAnsi="Arial" w:cs="Arial"/>
          <w:bCs/>
          <w:kern w:val="36"/>
          <w:sz w:val="22"/>
          <w:szCs w:val="22"/>
          <w:lang w:val="en-US"/>
        </w:rPr>
        <w:t xml:space="preserve"> queer. </w:t>
      </w:r>
      <w:proofErr w:type="spellStart"/>
      <w:proofErr w:type="gramStart"/>
      <w:r w:rsidRPr="00F06FB3">
        <w:rPr>
          <w:rFonts w:ascii="Arial" w:hAnsi="Arial" w:cs="Arial"/>
          <w:bCs/>
          <w:kern w:val="36"/>
          <w:sz w:val="22"/>
          <w:szCs w:val="22"/>
          <w:lang w:val="en-US"/>
        </w:rPr>
        <w:t>Por</w:t>
      </w:r>
      <w:proofErr w:type="spellEnd"/>
      <w:r w:rsidRPr="00F06FB3">
        <w:rPr>
          <w:rFonts w:ascii="Arial" w:hAnsi="Arial" w:cs="Arial"/>
          <w:bCs/>
          <w:kern w:val="36"/>
          <w:sz w:val="22"/>
          <w:szCs w:val="22"/>
          <w:lang w:val="en-US"/>
        </w:rPr>
        <w:t xml:space="preserve"> </w:t>
      </w:r>
      <w:proofErr w:type="spellStart"/>
      <w:r w:rsidRPr="00F06FB3">
        <w:rPr>
          <w:rFonts w:ascii="Arial" w:hAnsi="Arial" w:cs="Arial"/>
          <w:bCs/>
          <w:kern w:val="36"/>
          <w:sz w:val="22"/>
          <w:szCs w:val="22"/>
          <w:lang w:val="en-US"/>
        </w:rPr>
        <w:t>otro</w:t>
      </w:r>
      <w:proofErr w:type="spellEnd"/>
      <w:r w:rsidRPr="00F06FB3">
        <w:rPr>
          <w:rFonts w:ascii="Arial" w:hAnsi="Arial" w:cs="Arial"/>
          <w:bCs/>
          <w:kern w:val="36"/>
          <w:sz w:val="22"/>
          <w:szCs w:val="22"/>
          <w:lang w:val="en-US"/>
        </w:rPr>
        <w:t xml:space="preserve"> </w:t>
      </w:r>
      <w:proofErr w:type="spellStart"/>
      <w:r w:rsidRPr="00F06FB3">
        <w:rPr>
          <w:rFonts w:ascii="Arial" w:hAnsi="Arial" w:cs="Arial"/>
          <w:bCs/>
          <w:kern w:val="36"/>
          <w:sz w:val="22"/>
          <w:szCs w:val="22"/>
          <w:lang w:val="en-US"/>
        </w:rPr>
        <w:t>lado</w:t>
      </w:r>
      <w:proofErr w:type="spellEnd"/>
      <w:r w:rsidRPr="00F06FB3">
        <w:rPr>
          <w:rFonts w:ascii="Arial" w:hAnsi="Arial" w:cs="Arial"/>
          <w:bCs/>
          <w:kern w:val="36"/>
          <w:sz w:val="22"/>
          <w:szCs w:val="22"/>
          <w:lang w:val="en-US"/>
        </w:rPr>
        <w:t xml:space="preserve"> </w:t>
      </w:r>
      <w:proofErr w:type="spellStart"/>
      <w:r w:rsidRPr="00F06FB3">
        <w:rPr>
          <w:rFonts w:ascii="Arial" w:hAnsi="Arial" w:cs="Arial"/>
          <w:bCs/>
          <w:kern w:val="36"/>
          <w:sz w:val="22"/>
          <w:szCs w:val="22"/>
          <w:lang w:val="en-US"/>
        </w:rPr>
        <w:t>mostrará</w:t>
      </w:r>
      <w:proofErr w:type="spellEnd"/>
      <w:r w:rsidRPr="00F06FB3">
        <w:rPr>
          <w:rFonts w:ascii="Arial" w:hAnsi="Arial" w:cs="Arial"/>
          <w:bCs/>
          <w:kern w:val="36"/>
          <w:sz w:val="22"/>
          <w:szCs w:val="22"/>
          <w:lang w:val="en-US"/>
        </w:rPr>
        <w:t xml:space="preserve">, con </w:t>
      </w:r>
      <w:proofErr w:type="spellStart"/>
      <w:r w:rsidRPr="00F06FB3">
        <w:rPr>
          <w:rFonts w:ascii="Arial" w:hAnsi="Arial" w:cs="Arial"/>
          <w:bCs/>
          <w:kern w:val="36"/>
          <w:sz w:val="22"/>
          <w:szCs w:val="22"/>
          <w:lang w:val="en-US"/>
        </w:rPr>
        <w:t>diversas</w:t>
      </w:r>
      <w:proofErr w:type="spellEnd"/>
      <w:r w:rsidRPr="00F06FB3">
        <w:rPr>
          <w:rFonts w:ascii="Arial" w:hAnsi="Arial" w:cs="Arial"/>
          <w:bCs/>
          <w:kern w:val="36"/>
          <w:sz w:val="22"/>
          <w:szCs w:val="22"/>
          <w:lang w:val="en-US"/>
        </w:rPr>
        <w:t xml:space="preserve"> </w:t>
      </w:r>
      <w:proofErr w:type="spellStart"/>
      <w:r w:rsidRPr="00F06FB3">
        <w:rPr>
          <w:rFonts w:ascii="Arial" w:hAnsi="Arial" w:cs="Arial"/>
          <w:bCs/>
          <w:kern w:val="36"/>
          <w:sz w:val="22"/>
          <w:szCs w:val="22"/>
          <w:lang w:val="en-US"/>
        </w:rPr>
        <w:t>propuestas</w:t>
      </w:r>
      <w:proofErr w:type="spellEnd"/>
      <w:r w:rsidRPr="00F06FB3">
        <w:rPr>
          <w:rFonts w:ascii="Arial" w:hAnsi="Arial" w:cs="Arial"/>
          <w:bCs/>
          <w:kern w:val="36"/>
          <w:sz w:val="22"/>
          <w:szCs w:val="22"/>
          <w:lang w:val="en-US"/>
        </w:rPr>
        <w:t xml:space="preserve"> de </w:t>
      </w:r>
      <w:proofErr w:type="spellStart"/>
      <w:r w:rsidRPr="00F06FB3">
        <w:rPr>
          <w:rFonts w:ascii="Arial" w:hAnsi="Arial" w:cs="Arial"/>
          <w:bCs/>
          <w:kern w:val="36"/>
          <w:sz w:val="22"/>
          <w:szCs w:val="22"/>
          <w:lang w:val="en-US"/>
        </w:rPr>
        <w:t>lectura</w:t>
      </w:r>
      <w:proofErr w:type="spellEnd"/>
      <w:r w:rsidRPr="00F06FB3">
        <w:rPr>
          <w:rFonts w:ascii="Arial" w:hAnsi="Arial" w:cs="Arial"/>
          <w:bCs/>
          <w:kern w:val="36"/>
          <w:sz w:val="22"/>
          <w:szCs w:val="22"/>
          <w:lang w:val="en-US"/>
        </w:rPr>
        <w:t xml:space="preserve">, </w:t>
      </w:r>
      <w:proofErr w:type="spellStart"/>
      <w:r w:rsidRPr="00F06FB3">
        <w:rPr>
          <w:rFonts w:ascii="Arial" w:hAnsi="Arial" w:cs="Arial"/>
          <w:bCs/>
          <w:kern w:val="36"/>
          <w:sz w:val="22"/>
          <w:szCs w:val="22"/>
          <w:lang w:val="en-US"/>
        </w:rPr>
        <w:t>cuál</w:t>
      </w:r>
      <w:proofErr w:type="spellEnd"/>
      <w:r w:rsidRPr="00F06FB3">
        <w:rPr>
          <w:rFonts w:ascii="Arial" w:hAnsi="Arial" w:cs="Arial"/>
          <w:bCs/>
          <w:kern w:val="36"/>
          <w:sz w:val="22"/>
          <w:szCs w:val="22"/>
          <w:lang w:val="en-US"/>
        </w:rPr>
        <w:t xml:space="preserve"> </w:t>
      </w:r>
      <w:proofErr w:type="spellStart"/>
      <w:r w:rsidRPr="00F06FB3">
        <w:rPr>
          <w:rFonts w:ascii="Arial" w:hAnsi="Arial" w:cs="Arial"/>
          <w:bCs/>
          <w:kern w:val="36"/>
          <w:sz w:val="22"/>
          <w:szCs w:val="22"/>
          <w:lang w:val="en-US"/>
        </w:rPr>
        <w:t>es</w:t>
      </w:r>
      <w:proofErr w:type="spellEnd"/>
      <w:r w:rsidRPr="00F06FB3">
        <w:rPr>
          <w:rFonts w:ascii="Arial" w:hAnsi="Arial" w:cs="Arial"/>
          <w:bCs/>
          <w:kern w:val="36"/>
          <w:sz w:val="22"/>
          <w:szCs w:val="22"/>
          <w:lang w:val="en-US"/>
        </w:rPr>
        <w:t xml:space="preserve"> </w:t>
      </w:r>
      <w:proofErr w:type="spellStart"/>
      <w:r w:rsidRPr="00F06FB3">
        <w:rPr>
          <w:rFonts w:ascii="Arial" w:hAnsi="Arial" w:cs="Arial"/>
          <w:bCs/>
          <w:kern w:val="36"/>
          <w:sz w:val="22"/>
          <w:szCs w:val="22"/>
          <w:lang w:val="en-US"/>
        </w:rPr>
        <w:t>su</w:t>
      </w:r>
      <w:proofErr w:type="spellEnd"/>
      <w:r w:rsidRPr="00F06FB3">
        <w:rPr>
          <w:rFonts w:ascii="Arial" w:hAnsi="Arial" w:cs="Arial"/>
          <w:bCs/>
          <w:kern w:val="36"/>
          <w:sz w:val="22"/>
          <w:szCs w:val="22"/>
          <w:lang w:val="en-US"/>
        </w:rPr>
        <w:t xml:space="preserve"> </w:t>
      </w:r>
      <w:proofErr w:type="spellStart"/>
      <w:r w:rsidRPr="00F06FB3">
        <w:rPr>
          <w:rFonts w:ascii="Arial" w:hAnsi="Arial" w:cs="Arial"/>
          <w:bCs/>
          <w:kern w:val="36"/>
          <w:sz w:val="22"/>
          <w:szCs w:val="22"/>
          <w:lang w:val="en-US"/>
        </w:rPr>
        <w:t>posible</w:t>
      </w:r>
      <w:proofErr w:type="spellEnd"/>
      <w:r w:rsidRPr="00F06FB3">
        <w:rPr>
          <w:rFonts w:ascii="Arial" w:hAnsi="Arial" w:cs="Arial"/>
          <w:bCs/>
          <w:kern w:val="36"/>
          <w:sz w:val="22"/>
          <w:szCs w:val="22"/>
          <w:lang w:val="en-US"/>
        </w:rPr>
        <w:t xml:space="preserve"> </w:t>
      </w:r>
      <w:proofErr w:type="spellStart"/>
      <w:r w:rsidRPr="00F06FB3">
        <w:rPr>
          <w:rFonts w:ascii="Arial" w:hAnsi="Arial" w:cs="Arial"/>
          <w:bCs/>
          <w:kern w:val="36"/>
          <w:sz w:val="22"/>
          <w:szCs w:val="22"/>
          <w:lang w:val="en-US"/>
        </w:rPr>
        <w:t>aplicación</w:t>
      </w:r>
      <w:proofErr w:type="spellEnd"/>
      <w:r w:rsidRPr="00F06FB3">
        <w:rPr>
          <w:rFonts w:ascii="Arial" w:hAnsi="Arial" w:cs="Arial"/>
          <w:bCs/>
          <w:kern w:val="36"/>
          <w:sz w:val="22"/>
          <w:szCs w:val="22"/>
          <w:lang w:val="en-US"/>
        </w:rPr>
        <w:t xml:space="preserve"> a </w:t>
      </w:r>
      <w:proofErr w:type="spellStart"/>
      <w:r w:rsidRPr="00F06FB3">
        <w:rPr>
          <w:rFonts w:ascii="Arial" w:hAnsi="Arial" w:cs="Arial"/>
          <w:bCs/>
          <w:kern w:val="36"/>
          <w:sz w:val="22"/>
          <w:szCs w:val="22"/>
          <w:lang w:val="en-US"/>
        </w:rPr>
        <w:t>textos</w:t>
      </w:r>
      <w:proofErr w:type="spellEnd"/>
      <w:r w:rsidRPr="00F06FB3">
        <w:rPr>
          <w:rFonts w:ascii="Arial" w:hAnsi="Arial" w:cs="Arial"/>
          <w:bCs/>
          <w:kern w:val="36"/>
          <w:sz w:val="22"/>
          <w:szCs w:val="22"/>
          <w:lang w:val="en-US"/>
        </w:rPr>
        <w:t xml:space="preserve"> </w:t>
      </w:r>
      <w:proofErr w:type="spellStart"/>
      <w:r w:rsidRPr="00F06FB3">
        <w:rPr>
          <w:rFonts w:ascii="Arial" w:hAnsi="Arial" w:cs="Arial"/>
          <w:bCs/>
          <w:kern w:val="36"/>
          <w:sz w:val="22"/>
          <w:szCs w:val="22"/>
          <w:lang w:val="en-US"/>
        </w:rPr>
        <w:t>hispánicos</w:t>
      </w:r>
      <w:proofErr w:type="spellEnd"/>
      <w:r w:rsidRPr="00F06FB3">
        <w:rPr>
          <w:rFonts w:ascii="Arial" w:hAnsi="Arial" w:cs="Arial"/>
          <w:bCs/>
          <w:kern w:val="36"/>
          <w:sz w:val="22"/>
          <w:szCs w:val="22"/>
          <w:lang w:val="en-US"/>
        </w:rPr>
        <w:t>.</w:t>
      </w:r>
      <w:proofErr w:type="gramEnd"/>
    </w:p>
    <w:p w:rsidR="0022477B" w:rsidRPr="00FB2A56" w:rsidRDefault="00F06FB3" w:rsidP="00F06FB3">
      <w:pPr>
        <w:jc w:val="both"/>
        <w:rPr>
          <w:rFonts w:ascii="Arial" w:hAnsi="Arial" w:cs="Arial"/>
          <w:bCs/>
          <w:kern w:val="36"/>
          <w:sz w:val="22"/>
          <w:szCs w:val="22"/>
        </w:rPr>
      </w:pPr>
      <w:proofErr w:type="spellStart"/>
      <w:r w:rsidRPr="00F06FB3">
        <w:rPr>
          <w:rFonts w:ascii="Arial" w:hAnsi="Arial" w:cs="Arial"/>
          <w:bCs/>
          <w:kern w:val="36"/>
          <w:sz w:val="22"/>
          <w:szCs w:val="22"/>
          <w:lang w:val="en-US"/>
        </w:rPr>
        <w:t>Tras</w:t>
      </w:r>
      <w:proofErr w:type="spellEnd"/>
      <w:r w:rsidRPr="00F06FB3">
        <w:rPr>
          <w:rFonts w:ascii="Arial" w:hAnsi="Arial" w:cs="Arial"/>
          <w:bCs/>
          <w:kern w:val="36"/>
          <w:sz w:val="22"/>
          <w:szCs w:val="22"/>
          <w:lang w:val="en-US"/>
        </w:rPr>
        <w:t xml:space="preserve"> </w:t>
      </w:r>
      <w:proofErr w:type="spellStart"/>
      <w:r w:rsidRPr="00F06FB3">
        <w:rPr>
          <w:rFonts w:ascii="Arial" w:hAnsi="Arial" w:cs="Arial"/>
          <w:bCs/>
          <w:kern w:val="36"/>
          <w:sz w:val="22"/>
          <w:szCs w:val="22"/>
          <w:lang w:val="en-US"/>
        </w:rPr>
        <w:t>una</w:t>
      </w:r>
      <w:proofErr w:type="spellEnd"/>
      <w:r w:rsidRPr="00F06FB3">
        <w:rPr>
          <w:rFonts w:ascii="Arial" w:hAnsi="Arial" w:cs="Arial"/>
          <w:bCs/>
          <w:kern w:val="36"/>
          <w:sz w:val="22"/>
          <w:szCs w:val="22"/>
          <w:lang w:val="en-US"/>
        </w:rPr>
        <w:t xml:space="preserve"> </w:t>
      </w:r>
      <w:proofErr w:type="spellStart"/>
      <w:r w:rsidRPr="00F06FB3">
        <w:rPr>
          <w:rFonts w:ascii="Arial" w:hAnsi="Arial" w:cs="Arial"/>
          <w:bCs/>
          <w:kern w:val="36"/>
          <w:sz w:val="22"/>
          <w:szCs w:val="22"/>
          <w:lang w:val="en-US"/>
        </w:rPr>
        <w:t>primera</w:t>
      </w:r>
      <w:proofErr w:type="spellEnd"/>
      <w:r w:rsidRPr="00F06FB3">
        <w:rPr>
          <w:rFonts w:ascii="Arial" w:hAnsi="Arial" w:cs="Arial"/>
          <w:bCs/>
          <w:kern w:val="36"/>
          <w:sz w:val="22"/>
          <w:szCs w:val="22"/>
          <w:lang w:val="en-US"/>
        </w:rPr>
        <w:t xml:space="preserve"> parte </w:t>
      </w:r>
      <w:proofErr w:type="spellStart"/>
      <w:r w:rsidRPr="00F06FB3">
        <w:rPr>
          <w:rFonts w:ascii="Arial" w:hAnsi="Arial" w:cs="Arial"/>
          <w:bCs/>
          <w:kern w:val="36"/>
          <w:sz w:val="22"/>
          <w:szCs w:val="22"/>
          <w:lang w:val="en-US"/>
        </w:rPr>
        <w:t>dedicada</w:t>
      </w:r>
      <w:proofErr w:type="spellEnd"/>
      <w:r w:rsidRPr="00F06FB3">
        <w:rPr>
          <w:rFonts w:ascii="Arial" w:hAnsi="Arial" w:cs="Arial"/>
          <w:bCs/>
          <w:kern w:val="36"/>
          <w:sz w:val="22"/>
          <w:szCs w:val="22"/>
          <w:lang w:val="en-US"/>
        </w:rPr>
        <w:t xml:space="preserve"> a la </w:t>
      </w:r>
      <w:proofErr w:type="spellStart"/>
      <w:r w:rsidRPr="00F06FB3">
        <w:rPr>
          <w:rFonts w:ascii="Arial" w:hAnsi="Arial" w:cs="Arial"/>
          <w:bCs/>
          <w:kern w:val="36"/>
          <w:sz w:val="22"/>
          <w:szCs w:val="22"/>
          <w:lang w:val="en-US"/>
        </w:rPr>
        <w:t>introducción</w:t>
      </w:r>
      <w:proofErr w:type="spellEnd"/>
      <w:r w:rsidRPr="00F06FB3">
        <w:rPr>
          <w:rFonts w:ascii="Arial" w:hAnsi="Arial" w:cs="Arial"/>
          <w:bCs/>
          <w:kern w:val="36"/>
          <w:sz w:val="22"/>
          <w:szCs w:val="22"/>
          <w:lang w:val="en-US"/>
        </w:rPr>
        <w:t xml:space="preserve"> de </w:t>
      </w:r>
      <w:proofErr w:type="spellStart"/>
      <w:r w:rsidRPr="00F06FB3">
        <w:rPr>
          <w:rFonts w:ascii="Arial" w:hAnsi="Arial" w:cs="Arial"/>
          <w:bCs/>
          <w:kern w:val="36"/>
          <w:sz w:val="22"/>
          <w:szCs w:val="22"/>
          <w:lang w:val="en-US"/>
        </w:rPr>
        <w:t>las</w:t>
      </w:r>
      <w:proofErr w:type="spellEnd"/>
      <w:r w:rsidRPr="00F06FB3">
        <w:rPr>
          <w:rFonts w:ascii="Arial" w:hAnsi="Arial" w:cs="Arial"/>
          <w:bCs/>
          <w:kern w:val="36"/>
          <w:sz w:val="22"/>
          <w:szCs w:val="22"/>
          <w:lang w:val="en-US"/>
        </w:rPr>
        <w:t xml:space="preserve"> </w:t>
      </w:r>
      <w:proofErr w:type="spellStart"/>
      <w:r w:rsidRPr="00F06FB3">
        <w:rPr>
          <w:rFonts w:ascii="Arial" w:hAnsi="Arial" w:cs="Arial"/>
          <w:bCs/>
          <w:kern w:val="36"/>
          <w:sz w:val="22"/>
          <w:szCs w:val="22"/>
          <w:lang w:val="en-US"/>
        </w:rPr>
        <w:t>diferentes</w:t>
      </w:r>
      <w:proofErr w:type="spellEnd"/>
      <w:r w:rsidRPr="00F06FB3">
        <w:rPr>
          <w:rFonts w:ascii="Arial" w:hAnsi="Arial" w:cs="Arial"/>
          <w:bCs/>
          <w:kern w:val="36"/>
          <w:sz w:val="22"/>
          <w:szCs w:val="22"/>
          <w:lang w:val="en-US"/>
        </w:rPr>
        <w:t xml:space="preserve"> </w:t>
      </w:r>
      <w:proofErr w:type="spellStart"/>
      <w:r w:rsidRPr="00F06FB3">
        <w:rPr>
          <w:rFonts w:ascii="Arial" w:hAnsi="Arial" w:cs="Arial"/>
          <w:bCs/>
          <w:kern w:val="36"/>
          <w:sz w:val="22"/>
          <w:szCs w:val="22"/>
          <w:lang w:val="en-US"/>
        </w:rPr>
        <w:t>teorías</w:t>
      </w:r>
      <w:proofErr w:type="spellEnd"/>
      <w:r w:rsidRPr="00F06FB3">
        <w:rPr>
          <w:rFonts w:ascii="Arial" w:hAnsi="Arial" w:cs="Arial"/>
          <w:bCs/>
          <w:kern w:val="36"/>
          <w:sz w:val="22"/>
          <w:szCs w:val="22"/>
          <w:lang w:val="en-US"/>
        </w:rPr>
        <w:t xml:space="preserve"> en </w:t>
      </w:r>
      <w:proofErr w:type="spellStart"/>
      <w:r w:rsidRPr="00F06FB3">
        <w:rPr>
          <w:rFonts w:ascii="Arial" w:hAnsi="Arial" w:cs="Arial"/>
          <w:bCs/>
          <w:kern w:val="36"/>
          <w:sz w:val="22"/>
          <w:szCs w:val="22"/>
          <w:lang w:val="en-US"/>
        </w:rPr>
        <w:t>su</w:t>
      </w:r>
      <w:proofErr w:type="spellEnd"/>
      <w:r w:rsidRPr="00F06FB3">
        <w:rPr>
          <w:rFonts w:ascii="Arial" w:hAnsi="Arial" w:cs="Arial"/>
          <w:bCs/>
          <w:kern w:val="36"/>
          <w:sz w:val="22"/>
          <w:szCs w:val="22"/>
          <w:lang w:val="en-US"/>
        </w:rPr>
        <w:t xml:space="preserve"> </w:t>
      </w:r>
      <w:proofErr w:type="spellStart"/>
      <w:r w:rsidRPr="00F06FB3">
        <w:rPr>
          <w:rFonts w:ascii="Arial" w:hAnsi="Arial" w:cs="Arial"/>
          <w:bCs/>
          <w:kern w:val="36"/>
          <w:sz w:val="22"/>
          <w:szCs w:val="22"/>
          <w:lang w:val="en-US"/>
        </w:rPr>
        <w:t>desarrollo</w:t>
      </w:r>
      <w:proofErr w:type="spellEnd"/>
      <w:r w:rsidRPr="00F06FB3">
        <w:rPr>
          <w:rFonts w:ascii="Arial" w:hAnsi="Arial" w:cs="Arial"/>
          <w:bCs/>
          <w:kern w:val="36"/>
          <w:sz w:val="22"/>
          <w:szCs w:val="22"/>
          <w:lang w:val="en-US"/>
        </w:rPr>
        <w:t xml:space="preserve"> </w:t>
      </w:r>
      <w:proofErr w:type="spellStart"/>
      <w:r w:rsidRPr="00F06FB3">
        <w:rPr>
          <w:rFonts w:ascii="Arial" w:hAnsi="Arial" w:cs="Arial"/>
          <w:bCs/>
          <w:kern w:val="36"/>
          <w:sz w:val="22"/>
          <w:szCs w:val="22"/>
          <w:lang w:val="en-US"/>
        </w:rPr>
        <w:t>histórico</w:t>
      </w:r>
      <w:proofErr w:type="spellEnd"/>
      <w:r w:rsidRPr="00F06FB3">
        <w:rPr>
          <w:rFonts w:ascii="Arial" w:hAnsi="Arial" w:cs="Arial"/>
          <w:bCs/>
          <w:kern w:val="36"/>
          <w:sz w:val="22"/>
          <w:szCs w:val="22"/>
          <w:lang w:val="en-US"/>
        </w:rPr>
        <w:t xml:space="preserve">, </w:t>
      </w:r>
      <w:proofErr w:type="spellStart"/>
      <w:r w:rsidRPr="00F06FB3">
        <w:rPr>
          <w:rFonts w:ascii="Arial" w:hAnsi="Arial" w:cs="Arial"/>
          <w:bCs/>
          <w:kern w:val="36"/>
          <w:sz w:val="22"/>
          <w:szCs w:val="22"/>
          <w:lang w:val="en-US"/>
        </w:rPr>
        <w:t>varias</w:t>
      </w:r>
      <w:proofErr w:type="spellEnd"/>
      <w:r w:rsidRPr="00F06FB3">
        <w:rPr>
          <w:rFonts w:ascii="Arial" w:hAnsi="Arial" w:cs="Arial"/>
          <w:bCs/>
          <w:kern w:val="36"/>
          <w:sz w:val="22"/>
          <w:szCs w:val="22"/>
          <w:lang w:val="en-US"/>
        </w:rPr>
        <w:t>/</w:t>
      </w:r>
      <w:proofErr w:type="spellStart"/>
      <w:r w:rsidRPr="00F06FB3">
        <w:rPr>
          <w:rFonts w:ascii="Arial" w:hAnsi="Arial" w:cs="Arial"/>
          <w:bCs/>
          <w:kern w:val="36"/>
          <w:sz w:val="22"/>
          <w:szCs w:val="22"/>
          <w:lang w:val="en-US"/>
        </w:rPr>
        <w:t>os</w:t>
      </w:r>
      <w:proofErr w:type="spellEnd"/>
      <w:r w:rsidRPr="00F06FB3">
        <w:rPr>
          <w:rFonts w:ascii="Arial" w:hAnsi="Arial" w:cs="Arial"/>
          <w:bCs/>
          <w:kern w:val="36"/>
          <w:sz w:val="22"/>
          <w:szCs w:val="22"/>
          <w:lang w:val="en-US"/>
        </w:rPr>
        <w:t xml:space="preserve"> </w:t>
      </w:r>
      <w:proofErr w:type="spellStart"/>
      <w:r w:rsidRPr="00F06FB3">
        <w:rPr>
          <w:rFonts w:ascii="Arial" w:hAnsi="Arial" w:cs="Arial"/>
          <w:bCs/>
          <w:kern w:val="36"/>
          <w:sz w:val="22"/>
          <w:szCs w:val="22"/>
          <w:lang w:val="en-US"/>
        </w:rPr>
        <w:t>docentes</w:t>
      </w:r>
      <w:proofErr w:type="spellEnd"/>
      <w:r w:rsidRPr="00F06FB3">
        <w:rPr>
          <w:rFonts w:ascii="Arial" w:hAnsi="Arial" w:cs="Arial"/>
          <w:bCs/>
          <w:kern w:val="36"/>
          <w:sz w:val="22"/>
          <w:szCs w:val="22"/>
          <w:lang w:val="en-US"/>
        </w:rPr>
        <w:t xml:space="preserve">, </w:t>
      </w:r>
      <w:proofErr w:type="spellStart"/>
      <w:r w:rsidRPr="00F06FB3">
        <w:rPr>
          <w:rFonts w:ascii="Arial" w:hAnsi="Arial" w:cs="Arial"/>
          <w:bCs/>
          <w:kern w:val="36"/>
          <w:sz w:val="22"/>
          <w:szCs w:val="22"/>
          <w:lang w:val="en-US"/>
        </w:rPr>
        <w:t>invitadas</w:t>
      </w:r>
      <w:proofErr w:type="spellEnd"/>
      <w:r w:rsidRPr="00F06FB3">
        <w:rPr>
          <w:rFonts w:ascii="Arial" w:hAnsi="Arial" w:cs="Arial"/>
          <w:bCs/>
          <w:kern w:val="36"/>
          <w:sz w:val="22"/>
          <w:szCs w:val="22"/>
          <w:lang w:val="en-US"/>
        </w:rPr>
        <w:t>/</w:t>
      </w:r>
      <w:proofErr w:type="spellStart"/>
      <w:r w:rsidRPr="00F06FB3">
        <w:rPr>
          <w:rFonts w:ascii="Arial" w:hAnsi="Arial" w:cs="Arial"/>
          <w:bCs/>
          <w:kern w:val="36"/>
          <w:sz w:val="22"/>
          <w:szCs w:val="22"/>
          <w:lang w:val="en-US"/>
        </w:rPr>
        <w:t>os</w:t>
      </w:r>
      <w:proofErr w:type="spellEnd"/>
      <w:r w:rsidRPr="00F06FB3">
        <w:rPr>
          <w:rFonts w:ascii="Arial" w:hAnsi="Arial" w:cs="Arial"/>
          <w:bCs/>
          <w:kern w:val="36"/>
          <w:sz w:val="22"/>
          <w:szCs w:val="22"/>
          <w:lang w:val="en-US"/>
        </w:rPr>
        <w:t xml:space="preserve"> y de </w:t>
      </w:r>
      <w:proofErr w:type="spellStart"/>
      <w:r w:rsidRPr="00F06FB3">
        <w:rPr>
          <w:rFonts w:ascii="Arial" w:hAnsi="Arial" w:cs="Arial"/>
          <w:bCs/>
          <w:kern w:val="36"/>
          <w:sz w:val="22"/>
          <w:szCs w:val="22"/>
          <w:lang w:val="en-US"/>
        </w:rPr>
        <w:t>nuestra</w:t>
      </w:r>
      <w:proofErr w:type="spellEnd"/>
      <w:r w:rsidRPr="00F06FB3">
        <w:rPr>
          <w:rFonts w:ascii="Arial" w:hAnsi="Arial" w:cs="Arial"/>
          <w:bCs/>
          <w:kern w:val="36"/>
          <w:sz w:val="22"/>
          <w:szCs w:val="22"/>
          <w:lang w:val="en-US"/>
        </w:rPr>
        <w:t xml:space="preserve"> </w:t>
      </w:r>
      <w:proofErr w:type="spellStart"/>
      <w:r w:rsidRPr="00F06FB3">
        <w:rPr>
          <w:rFonts w:ascii="Arial" w:hAnsi="Arial" w:cs="Arial"/>
          <w:bCs/>
          <w:kern w:val="36"/>
          <w:sz w:val="22"/>
          <w:szCs w:val="22"/>
          <w:lang w:val="en-US"/>
        </w:rPr>
        <w:t>universidad</w:t>
      </w:r>
      <w:proofErr w:type="spellEnd"/>
      <w:r w:rsidRPr="00F06FB3">
        <w:rPr>
          <w:rFonts w:ascii="Arial" w:hAnsi="Arial" w:cs="Arial"/>
          <w:bCs/>
          <w:kern w:val="36"/>
          <w:sz w:val="22"/>
          <w:szCs w:val="22"/>
          <w:lang w:val="en-US"/>
        </w:rPr>
        <w:t xml:space="preserve">, </w:t>
      </w:r>
      <w:proofErr w:type="spellStart"/>
      <w:r w:rsidRPr="00F06FB3">
        <w:rPr>
          <w:rFonts w:ascii="Arial" w:hAnsi="Arial" w:cs="Arial"/>
          <w:bCs/>
          <w:kern w:val="36"/>
          <w:sz w:val="22"/>
          <w:szCs w:val="22"/>
          <w:lang w:val="en-US"/>
        </w:rPr>
        <w:t>brindarán</w:t>
      </w:r>
      <w:proofErr w:type="spellEnd"/>
      <w:r w:rsidRPr="00F06FB3">
        <w:rPr>
          <w:rFonts w:ascii="Arial" w:hAnsi="Arial" w:cs="Arial"/>
          <w:bCs/>
          <w:kern w:val="36"/>
          <w:sz w:val="22"/>
          <w:szCs w:val="22"/>
          <w:lang w:val="en-US"/>
        </w:rPr>
        <w:t xml:space="preserve"> </w:t>
      </w:r>
      <w:proofErr w:type="spellStart"/>
      <w:r w:rsidRPr="00F06FB3">
        <w:rPr>
          <w:rFonts w:ascii="Arial" w:hAnsi="Arial" w:cs="Arial"/>
          <w:bCs/>
          <w:kern w:val="36"/>
          <w:sz w:val="22"/>
          <w:szCs w:val="22"/>
          <w:lang w:val="en-US"/>
        </w:rPr>
        <w:t>ejemplos</w:t>
      </w:r>
      <w:proofErr w:type="spellEnd"/>
      <w:r w:rsidRPr="00F06FB3">
        <w:rPr>
          <w:rFonts w:ascii="Arial" w:hAnsi="Arial" w:cs="Arial"/>
          <w:bCs/>
          <w:kern w:val="36"/>
          <w:sz w:val="22"/>
          <w:szCs w:val="22"/>
          <w:lang w:val="en-US"/>
        </w:rPr>
        <w:t xml:space="preserve"> </w:t>
      </w:r>
      <w:proofErr w:type="spellStart"/>
      <w:r w:rsidRPr="00F06FB3">
        <w:rPr>
          <w:rFonts w:ascii="Arial" w:hAnsi="Arial" w:cs="Arial"/>
          <w:bCs/>
          <w:kern w:val="36"/>
          <w:sz w:val="22"/>
          <w:szCs w:val="22"/>
          <w:lang w:val="en-US"/>
        </w:rPr>
        <w:t>concretos</w:t>
      </w:r>
      <w:proofErr w:type="spellEnd"/>
      <w:r w:rsidRPr="00F06FB3">
        <w:rPr>
          <w:rFonts w:ascii="Arial" w:hAnsi="Arial" w:cs="Arial"/>
          <w:bCs/>
          <w:kern w:val="36"/>
          <w:sz w:val="22"/>
          <w:szCs w:val="22"/>
          <w:lang w:val="en-US"/>
        </w:rPr>
        <w:t xml:space="preserve"> de </w:t>
      </w:r>
      <w:proofErr w:type="spellStart"/>
      <w:r w:rsidRPr="00F06FB3">
        <w:rPr>
          <w:rFonts w:ascii="Arial" w:hAnsi="Arial" w:cs="Arial"/>
          <w:bCs/>
          <w:kern w:val="36"/>
          <w:sz w:val="22"/>
          <w:szCs w:val="22"/>
          <w:lang w:val="en-US"/>
        </w:rPr>
        <w:t>análisis</w:t>
      </w:r>
      <w:proofErr w:type="spellEnd"/>
      <w:r w:rsidRPr="00F06FB3">
        <w:rPr>
          <w:rFonts w:ascii="Arial" w:hAnsi="Arial" w:cs="Arial"/>
          <w:bCs/>
          <w:kern w:val="36"/>
          <w:sz w:val="22"/>
          <w:szCs w:val="22"/>
          <w:lang w:val="en-US"/>
        </w:rPr>
        <w:t xml:space="preserve"> </w:t>
      </w:r>
      <w:proofErr w:type="spellStart"/>
      <w:r w:rsidRPr="00F06FB3">
        <w:rPr>
          <w:rFonts w:ascii="Arial" w:hAnsi="Arial" w:cs="Arial"/>
          <w:bCs/>
          <w:kern w:val="36"/>
          <w:sz w:val="22"/>
          <w:szCs w:val="22"/>
          <w:lang w:val="en-US"/>
        </w:rPr>
        <w:t>que</w:t>
      </w:r>
      <w:proofErr w:type="spellEnd"/>
      <w:r w:rsidRPr="00F06FB3">
        <w:rPr>
          <w:rFonts w:ascii="Arial" w:hAnsi="Arial" w:cs="Arial"/>
          <w:bCs/>
          <w:kern w:val="36"/>
          <w:sz w:val="22"/>
          <w:szCs w:val="22"/>
          <w:lang w:val="en-US"/>
        </w:rPr>
        <w:t xml:space="preserve"> van </w:t>
      </w:r>
      <w:proofErr w:type="spellStart"/>
      <w:r w:rsidRPr="00F06FB3">
        <w:rPr>
          <w:rFonts w:ascii="Arial" w:hAnsi="Arial" w:cs="Arial"/>
          <w:bCs/>
          <w:kern w:val="36"/>
          <w:sz w:val="22"/>
          <w:szCs w:val="22"/>
          <w:lang w:val="en-US"/>
        </w:rPr>
        <w:t>desde</w:t>
      </w:r>
      <w:proofErr w:type="spellEnd"/>
      <w:r w:rsidRPr="00F06FB3">
        <w:rPr>
          <w:rFonts w:ascii="Arial" w:hAnsi="Arial" w:cs="Arial"/>
          <w:bCs/>
          <w:kern w:val="36"/>
          <w:sz w:val="22"/>
          <w:szCs w:val="22"/>
          <w:lang w:val="en-US"/>
        </w:rPr>
        <w:t xml:space="preserve"> la </w:t>
      </w:r>
      <w:proofErr w:type="spellStart"/>
      <w:r w:rsidRPr="00F06FB3">
        <w:rPr>
          <w:rFonts w:ascii="Arial" w:hAnsi="Arial" w:cs="Arial"/>
          <w:bCs/>
          <w:kern w:val="36"/>
          <w:sz w:val="22"/>
          <w:szCs w:val="22"/>
          <w:lang w:val="en-US"/>
        </w:rPr>
        <w:t>sátira</w:t>
      </w:r>
      <w:proofErr w:type="spellEnd"/>
      <w:r w:rsidRPr="00F06FB3">
        <w:rPr>
          <w:rFonts w:ascii="Arial" w:hAnsi="Arial" w:cs="Arial"/>
          <w:bCs/>
          <w:kern w:val="36"/>
          <w:sz w:val="22"/>
          <w:szCs w:val="22"/>
          <w:lang w:val="en-US"/>
        </w:rPr>
        <w:t xml:space="preserve"> medieval </w:t>
      </w:r>
      <w:proofErr w:type="spellStart"/>
      <w:r w:rsidRPr="00F06FB3">
        <w:rPr>
          <w:rFonts w:ascii="Arial" w:hAnsi="Arial" w:cs="Arial"/>
          <w:bCs/>
          <w:kern w:val="36"/>
          <w:sz w:val="22"/>
          <w:szCs w:val="22"/>
          <w:lang w:val="en-US"/>
        </w:rPr>
        <w:t>hasta</w:t>
      </w:r>
      <w:proofErr w:type="spellEnd"/>
      <w:r w:rsidRPr="00F06FB3">
        <w:rPr>
          <w:rFonts w:ascii="Arial" w:hAnsi="Arial" w:cs="Arial"/>
          <w:bCs/>
          <w:kern w:val="36"/>
          <w:sz w:val="22"/>
          <w:szCs w:val="22"/>
          <w:lang w:val="en-US"/>
        </w:rPr>
        <w:t xml:space="preserve"> los </w:t>
      </w:r>
      <w:proofErr w:type="spellStart"/>
      <w:r w:rsidRPr="00F06FB3">
        <w:rPr>
          <w:rFonts w:ascii="Arial" w:hAnsi="Arial" w:cs="Arial"/>
          <w:bCs/>
          <w:kern w:val="36"/>
          <w:sz w:val="22"/>
          <w:szCs w:val="22"/>
          <w:lang w:val="en-US"/>
        </w:rPr>
        <w:t>textos</w:t>
      </w:r>
      <w:proofErr w:type="spellEnd"/>
      <w:r w:rsidRPr="00F06FB3">
        <w:rPr>
          <w:rFonts w:ascii="Arial" w:hAnsi="Arial" w:cs="Arial"/>
          <w:bCs/>
          <w:kern w:val="36"/>
          <w:sz w:val="22"/>
          <w:szCs w:val="22"/>
          <w:lang w:val="en-US"/>
        </w:rPr>
        <w:t xml:space="preserve"> </w:t>
      </w:r>
      <w:proofErr w:type="spellStart"/>
      <w:r w:rsidRPr="00F06FB3">
        <w:rPr>
          <w:rFonts w:ascii="Arial" w:hAnsi="Arial" w:cs="Arial"/>
          <w:bCs/>
          <w:kern w:val="36"/>
          <w:sz w:val="22"/>
          <w:szCs w:val="22"/>
          <w:lang w:val="en-US"/>
        </w:rPr>
        <w:t>literarios</w:t>
      </w:r>
      <w:proofErr w:type="spellEnd"/>
      <w:r w:rsidRPr="00F06FB3">
        <w:rPr>
          <w:rFonts w:ascii="Arial" w:hAnsi="Arial" w:cs="Arial"/>
          <w:bCs/>
          <w:kern w:val="36"/>
          <w:sz w:val="22"/>
          <w:szCs w:val="22"/>
          <w:lang w:val="en-US"/>
        </w:rPr>
        <w:t xml:space="preserve"> y </w:t>
      </w:r>
      <w:proofErr w:type="spellStart"/>
      <w:r w:rsidRPr="00F06FB3">
        <w:rPr>
          <w:rFonts w:ascii="Arial" w:hAnsi="Arial" w:cs="Arial"/>
          <w:bCs/>
          <w:kern w:val="36"/>
          <w:sz w:val="22"/>
          <w:szCs w:val="22"/>
          <w:lang w:val="en-US"/>
        </w:rPr>
        <w:t>fílmicos</w:t>
      </w:r>
      <w:proofErr w:type="spellEnd"/>
      <w:r w:rsidRPr="00F06FB3">
        <w:rPr>
          <w:rFonts w:ascii="Arial" w:hAnsi="Arial" w:cs="Arial"/>
          <w:bCs/>
          <w:kern w:val="36"/>
          <w:sz w:val="22"/>
          <w:szCs w:val="22"/>
          <w:lang w:val="en-US"/>
        </w:rPr>
        <w:t xml:space="preserve"> de Pedro </w:t>
      </w:r>
      <w:proofErr w:type="spellStart"/>
      <w:r w:rsidRPr="00F06FB3">
        <w:rPr>
          <w:rFonts w:ascii="Arial" w:hAnsi="Arial" w:cs="Arial"/>
          <w:bCs/>
          <w:kern w:val="36"/>
          <w:sz w:val="22"/>
          <w:szCs w:val="22"/>
          <w:lang w:val="en-US"/>
        </w:rPr>
        <w:t>Almodóvar</w:t>
      </w:r>
      <w:proofErr w:type="spellEnd"/>
      <w:r w:rsidRPr="00F06FB3">
        <w:rPr>
          <w:rFonts w:ascii="Arial" w:hAnsi="Arial" w:cs="Arial"/>
          <w:bCs/>
          <w:kern w:val="36"/>
          <w:sz w:val="22"/>
          <w:szCs w:val="22"/>
          <w:lang w:val="en-US"/>
        </w:rPr>
        <w:t xml:space="preserve">, </w:t>
      </w:r>
      <w:proofErr w:type="spellStart"/>
      <w:r w:rsidRPr="00F06FB3">
        <w:rPr>
          <w:rFonts w:ascii="Arial" w:hAnsi="Arial" w:cs="Arial"/>
          <w:bCs/>
          <w:kern w:val="36"/>
          <w:sz w:val="22"/>
          <w:szCs w:val="22"/>
          <w:lang w:val="en-US"/>
        </w:rPr>
        <w:t>desde</w:t>
      </w:r>
      <w:proofErr w:type="spellEnd"/>
      <w:r w:rsidRPr="00F06FB3">
        <w:rPr>
          <w:rFonts w:ascii="Arial" w:hAnsi="Arial" w:cs="Arial"/>
          <w:bCs/>
          <w:kern w:val="36"/>
          <w:sz w:val="22"/>
          <w:szCs w:val="22"/>
          <w:lang w:val="en-US"/>
        </w:rPr>
        <w:t xml:space="preserve"> el </w:t>
      </w:r>
      <w:proofErr w:type="spellStart"/>
      <w:r w:rsidRPr="00F06FB3">
        <w:rPr>
          <w:rFonts w:ascii="Arial" w:hAnsi="Arial" w:cs="Arial"/>
          <w:bCs/>
          <w:kern w:val="36"/>
          <w:sz w:val="22"/>
          <w:szCs w:val="22"/>
          <w:lang w:val="en-US"/>
        </w:rPr>
        <w:t>teatro</w:t>
      </w:r>
      <w:proofErr w:type="spellEnd"/>
      <w:r w:rsidRPr="00F06FB3">
        <w:rPr>
          <w:rFonts w:ascii="Arial" w:hAnsi="Arial" w:cs="Arial"/>
          <w:bCs/>
          <w:kern w:val="36"/>
          <w:sz w:val="22"/>
          <w:szCs w:val="22"/>
          <w:lang w:val="en-US"/>
        </w:rPr>
        <w:t xml:space="preserve"> </w:t>
      </w:r>
      <w:proofErr w:type="spellStart"/>
      <w:r w:rsidRPr="00F06FB3">
        <w:rPr>
          <w:rFonts w:ascii="Arial" w:hAnsi="Arial" w:cs="Arial"/>
          <w:bCs/>
          <w:kern w:val="36"/>
          <w:sz w:val="22"/>
          <w:szCs w:val="22"/>
          <w:lang w:val="en-US"/>
        </w:rPr>
        <w:t>clásico</w:t>
      </w:r>
      <w:proofErr w:type="spellEnd"/>
      <w:r w:rsidRPr="00F06FB3">
        <w:rPr>
          <w:rFonts w:ascii="Arial" w:hAnsi="Arial" w:cs="Arial"/>
          <w:bCs/>
          <w:kern w:val="36"/>
          <w:sz w:val="22"/>
          <w:szCs w:val="22"/>
          <w:lang w:val="en-US"/>
        </w:rPr>
        <w:t xml:space="preserve"> </w:t>
      </w:r>
      <w:proofErr w:type="spellStart"/>
      <w:r w:rsidRPr="00F06FB3">
        <w:rPr>
          <w:rFonts w:ascii="Arial" w:hAnsi="Arial" w:cs="Arial"/>
          <w:bCs/>
          <w:kern w:val="36"/>
          <w:sz w:val="22"/>
          <w:szCs w:val="22"/>
          <w:lang w:val="en-US"/>
        </w:rPr>
        <w:t>hasta</w:t>
      </w:r>
      <w:proofErr w:type="spellEnd"/>
      <w:r w:rsidRPr="00F06FB3">
        <w:rPr>
          <w:rFonts w:ascii="Arial" w:hAnsi="Arial" w:cs="Arial"/>
          <w:bCs/>
          <w:kern w:val="36"/>
          <w:sz w:val="22"/>
          <w:szCs w:val="22"/>
          <w:lang w:val="en-US"/>
        </w:rPr>
        <w:t xml:space="preserve"> la </w:t>
      </w:r>
      <w:proofErr w:type="spellStart"/>
      <w:r w:rsidRPr="00F06FB3">
        <w:rPr>
          <w:rFonts w:ascii="Arial" w:hAnsi="Arial" w:cs="Arial"/>
          <w:bCs/>
          <w:kern w:val="36"/>
          <w:sz w:val="22"/>
          <w:szCs w:val="22"/>
          <w:lang w:val="en-US"/>
        </w:rPr>
        <w:t>novela</w:t>
      </w:r>
      <w:proofErr w:type="spellEnd"/>
      <w:r w:rsidRPr="00F06FB3">
        <w:rPr>
          <w:rFonts w:ascii="Arial" w:hAnsi="Arial" w:cs="Arial"/>
          <w:bCs/>
          <w:kern w:val="36"/>
          <w:sz w:val="22"/>
          <w:szCs w:val="22"/>
          <w:lang w:val="en-US"/>
        </w:rPr>
        <w:t xml:space="preserve"> </w:t>
      </w:r>
      <w:proofErr w:type="spellStart"/>
      <w:r w:rsidRPr="00F06FB3">
        <w:rPr>
          <w:rFonts w:ascii="Arial" w:hAnsi="Arial" w:cs="Arial"/>
          <w:bCs/>
          <w:kern w:val="36"/>
          <w:sz w:val="22"/>
          <w:szCs w:val="22"/>
          <w:lang w:val="en-US"/>
        </w:rPr>
        <w:t>negra</w:t>
      </w:r>
      <w:proofErr w:type="spellEnd"/>
      <w:r w:rsidRPr="00F06FB3">
        <w:rPr>
          <w:rFonts w:ascii="Arial" w:hAnsi="Arial" w:cs="Arial"/>
          <w:bCs/>
          <w:kern w:val="36"/>
          <w:sz w:val="22"/>
          <w:szCs w:val="22"/>
          <w:lang w:val="en-US"/>
        </w:rPr>
        <w:t xml:space="preserve"> y la </w:t>
      </w:r>
      <w:proofErr w:type="spellStart"/>
      <w:r w:rsidRPr="00F06FB3">
        <w:rPr>
          <w:rFonts w:ascii="Arial" w:hAnsi="Arial" w:cs="Arial"/>
          <w:bCs/>
          <w:kern w:val="36"/>
          <w:sz w:val="22"/>
          <w:szCs w:val="22"/>
          <w:lang w:val="en-US"/>
        </w:rPr>
        <w:t>lírica</w:t>
      </w:r>
      <w:proofErr w:type="spellEnd"/>
      <w:r w:rsidRPr="00F06FB3">
        <w:rPr>
          <w:rFonts w:ascii="Arial" w:hAnsi="Arial" w:cs="Arial"/>
          <w:bCs/>
          <w:kern w:val="36"/>
          <w:sz w:val="22"/>
          <w:szCs w:val="22"/>
          <w:lang w:val="en-US"/>
        </w:rPr>
        <w:t xml:space="preserve"> actual. </w:t>
      </w:r>
      <w:proofErr w:type="spellStart"/>
      <w:r w:rsidRPr="00FB2A56">
        <w:rPr>
          <w:rFonts w:ascii="Arial" w:hAnsi="Arial" w:cs="Arial"/>
          <w:bCs/>
          <w:kern w:val="36"/>
          <w:sz w:val="22"/>
          <w:szCs w:val="22"/>
        </w:rPr>
        <w:t>Un</w:t>
      </w:r>
      <w:proofErr w:type="spellEnd"/>
      <w:r w:rsidRPr="00FB2A56">
        <w:rPr>
          <w:rFonts w:ascii="Arial" w:hAnsi="Arial" w:cs="Arial"/>
          <w:bCs/>
          <w:kern w:val="36"/>
          <w:sz w:val="22"/>
          <w:szCs w:val="22"/>
        </w:rPr>
        <w:t xml:space="preserve"> </w:t>
      </w:r>
      <w:proofErr w:type="spellStart"/>
      <w:r w:rsidRPr="00FB2A56">
        <w:rPr>
          <w:rFonts w:ascii="Arial" w:hAnsi="Arial" w:cs="Arial"/>
          <w:bCs/>
          <w:kern w:val="36"/>
          <w:sz w:val="22"/>
          <w:szCs w:val="22"/>
        </w:rPr>
        <w:t>programa</w:t>
      </w:r>
      <w:proofErr w:type="spellEnd"/>
      <w:r w:rsidRPr="00FB2A56">
        <w:rPr>
          <w:rFonts w:ascii="Arial" w:hAnsi="Arial" w:cs="Arial"/>
          <w:bCs/>
          <w:kern w:val="36"/>
          <w:sz w:val="22"/>
          <w:szCs w:val="22"/>
        </w:rPr>
        <w:t xml:space="preserve"> </w:t>
      </w:r>
      <w:proofErr w:type="spellStart"/>
      <w:r w:rsidRPr="00FB2A56">
        <w:rPr>
          <w:rFonts w:ascii="Arial" w:hAnsi="Arial" w:cs="Arial"/>
          <w:bCs/>
          <w:kern w:val="36"/>
          <w:sz w:val="22"/>
          <w:szCs w:val="22"/>
        </w:rPr>
        <w:t>detallado</w:t>
      </w:r>
      <w:proofErr w:type="spellEnd"/>
      <w:r w:rsidRPr="00FB2A56">
        <w:rPr>
          <w:rFonts w:ascii="Arial" w:hAnsi="Arial" w:cs="Arial"/>
          <w:bCs/>
          <w:kern w:val="36"/>
          <w:sz w:val="22"/>
          <w:szCs w:val="22"/>
        </w:rPr>
        <w:t xml:space="preserve"> se </w:t>
      </w:r>
      <w:proofErr w:type="spellStart"/>
      <w:r w:rsidRPr="00FB2A56">
        <w:rPr>
          <w:rFonts w:ascii="Arial" w:hAnsi="Arial" w:cs="Arial"/>
          <w:bCs/>
          <w:kern w:val="36"/>
          <w:sz w:val="22"/>
          <w:szCs w:val="22"/>
        </w:rPr>
        <w:t>distribuirá</w:t>
      </w:r>
      <w:proofErr w:type="spellEnd"/>
      <w:r w:rsidRPr="00FB2A56">
        <w:rPr>
          <w:rFonts w:ascii="Arial" w:hAnsi="Arial" w:cs="Arial"/>
          <w:bCs/>
          <w:kern w:val="36"/>
          <w:sz w:val="22"/>
          <w:szCs w:val="22"/>
        </w:rPr>
        <w:t xml:space="preserve"> en la </w:t>
      </w:r>
      <w:proofErr w:type="spellStart"/>
      <w:r w:rsidRPr="00FB2A56">
        <w:rPr>
          <w:rFonts w:ascii="Arial" w:hAnsi="Arial" w:cs="Arial"/>
          <w:bCs/>
          <w:kern w:val="36"/>
          <w:sz w:val="22"/>
          <w:szCs w:val="22"/>
        </w:rPr>
        <w:t>primera</w:t>
      </w:r>
      <w:proofErr w:type="spellEnd"/>
      <w:r w:rsidRPr="00FB2A56">
        <w:rPr>
          <w:rFonts w:ascii="Arial" w:hAnsi="Arial" w:cs="Arial"/>
          <w:bCs/>
          <w:kern w:val="36"/>
          <w:sz w:val="22"/>
          <w:szCs w:val="22"/>
        </w:rPr>
        <w:t xml:space="preserve"> </w:t>
      </w:r>
      <w:proofErr w:type="spellStart"/>
      <w:r w:rsidRPr="00FB2A56">
        <w:rPr>
          <w:rFonts w:ascii="Arial" w:hAnsi="Arial" w:cs="Arial"/>
          <w:bCs/>
          <w:kern w:val="36"/>
          <w:sz w:val="22"/>
          <w:szCs w:val="22"/>
        </w:rPr>
        <w:t>sesión</w:t>
      </w:r>
      <w:proofErr w:type="spellEnd"/>
      <w:r w:rsidRPr="00FB2A56">
        <w:rPr>
          <w:rFonts w:ascii="Arial" w:hAnsi="Arial" w:cs="Arial"/>
          <w:bCs/>
          <w:kern w:val="36"/>
          <w:sz w:val="22"/>
          <w:szCs w:val="22"/>
        </w:rPr>
        <w:t>.</w:t>
      </w:r>
    </w:p>
    <w:p w:rsidR="00F06FB3" w:rsidRPr="00FB2A56" w:rsidRDefault="00F06FB3" w:rsidP="00F06FB3">
      <w:pPr>
        <w:jc w:val="both"/>
        <w:rPr>
          <w:rFonts w:ascii="Arial" w:hAnsi="Arial" w:cs="Arial"/>
          <w:bCs/>
          <w:kern w:val="36"/>
          <w:sz w:val="22"/>
          <w:szCs w:val="22"/>
        </w:rPr>
      </w:pPr>
    </w:p>
    <w:p w:rsidR="00866725" w:rsidRDefault="00866725" w:rsidP="00866725">
      <w:pPr>
        <w:pBdr>
          <w:top w:val="single" w:sz="4" w:space="1" w:color="auto"/>
          <w:left w:val="single" w:sz="4" w:space="4" w:color="auto"/>
          <w:bottom w:val="single" w:sz="4" w:space="1" w:color="auto"/>
          <w:right w:val="single" w:sz="4" w:space="4" w:color="auto"/>
        </w:pBdr>
        <w:spacing w:after="120"/>
        <w:jc w:val="both"/>
        <w:rPr>
          <w:rFonts w:ascii="Arial" w:hAnsi="Arial" w:cs="Arial"/>
          <w:bCs/>
          <w:kern w:val="36"/>
        </w:rPr>
      </w:pPr>
      <w:r>
        <w:rPr>
          <w:rFonts w:ascii="Arial" w:hAnsi="Arial" w:cs="Arial"/>
        </w:rPr>
        <w:t>Baum</w:t>
      </w:r>
      <w:r w:rsidRPr="00766D62">
        <w:rPr>
          <w:rFonts w:ascii="Arial" w:hAnsi="Arial" w:cs="Arial"/>
          <w:bCs/>
          <w:kern w:val="36"/>
        </w:rPr>
        <w:t xml:space="preserve">: </w:t>
      </w:r>
      <w:r>
        <w:rPr>
          <w:rFonts w:ascii="Arial" w:hAnsi="Arial" w:cs="Arial"/>
          <w:bCs/>
          <w:kern w:val="36"/>
        </w:rPr>
        <w:tab/>
        <w:t xml:space="preserve"> </w:t>
      </w:r>
      <w:r w:rsidRPr="00866725">
        <w:rPr>
          <w:rFonts w:ascii="Arial" w:hAnsi="Arial" w:cs="Arial"/>
          <w:bCs/>
          <w:kern w:val="36"/>
        </w:rPr>
        <w:t xml:space="preserve">Dramen des </w:t>
      </w:r>
      <w:proofErr w:type="gramStart"/>
      <w:r w:rsidRPr="00866725">
        <w:rPr>
          <w:rFonts w:ascii="Arial" w:hAnsi="Arial" w:cs="Arial"/>
          <w:bCs/>
          <w:kern w:val="36"/>
        </w:rPr>
        <w:t>Sturm</w:t>
      </w:r>
      <w:proofErr w:type="gramEnd"/>
      <w:r w:rsidRPr="00866725">
        <w:rPr>
          <w:rFonts w:ascii="Arial" w:hAnsi="Arial" w:cs="Arial"/>
          <w:bCs/>
          <w:kern w:val="36"/>
        </w:rPr>
        <w:t xml:space="preserve"> und Drang</w:t>
      </w:r>
    </w:p>
    <w:p w:rsidR="00866725" w:rsidRDefault="00866725" w:rsidP="00866725">
      <w:pPr>
        <w:pBdr>
          <w:top w:val="single" w:sz="4" w:space="1" w:color="auto"/>
          <w:left w:val="single" w:sz="4" w:space="4" w:color="auto"/>
          <w:bottom w:val="single" w:sz="4" w:space="1" w:color="auto"/>
          <w:right w:val="single" w:sz="4" w:space="4" w:color="auto"/>
        </w:pBdr>
        <w:spacing w:after="120"/>
        <w:contextualSpacing/>
        <w:jc w:val="both"/>
        <w:rPr>
          <w:rFonts w:ascii="Arial" w:hAnsi="Arial" w:cs="Arial"/>
        </w:rPr>
      </w:pPr>
      <w:r>
        <w:rPr>
          <w:rFonts w:ascii="Arial" w:hAnsi="Arial" w:cs="Arial"/>
        </w:rPr>
        <w:t>Mi.</w:t>
      </w:r>
      <w:r w:rsidRPr="00766D62">
        <w:rPr>
          <w:rFonts w:ascii="Arial" w:hAnsi="Arial" w:cs="Arial"/>
        </w:rPr>
        <w:t xml:space="preserve"> 1</w:t>
      </w:r>
      <w:r>
        <w:rPr>
          <w:rFonts w:ascii="Arial" w:hAnsi="Arial" w:cs="Arial"/>
        </w:rPr>
        <w:t>0</w:t>
      </w:r>
      <w:r w:rsidRPr="00766D62">
        <w:rPr>
          <w:rFonts w:ascii="Arial" w:hAnsi="Arial" w:cs="Arial"/>
        </w:rPr>
        <w:t>:</w:t>
      </w:r>
      <w:r>
        <w:rPr>
          <w:rFonts w:ascii="Arial" w:hAnsi="Arial" w:cs="Arial"/>
        </w:rPr>
        <w:t>15</w:t>
      </w:r>
      <w:r w:rsidRPr="00766D62">
        <w:rPr>
          <w:rFonts w:ascii="Arial" w:hAnsi="Arial" w:cs="Arial"/>
        </w:rPr>
        <w:t>-</w:t>
      </w:r>
      <w:r>
        <w:rPr>
          <w:rFonts w:ascii="Arial" w:hAnsi="Arial" w:cs="Arial"/>
        </w:rPr>
        <w:t>11</w:t>
      </w:r>
      <w:r w:rsidRPr="00766D62">
        <w:rPr>
          <w:rFonts w:ascii="Arial" w:hAnsi="Arial" w:cs="Arial"/>
        </w:rPr>
        <w:t>:</w:t>
      </w:r>
      <w:r>
        <w:rPr>
          <w:rFonts w:ascii="Arial" w:hAnsi="Arial" w:cs="Arial"/>
        </w:rPr>
        <w:t>45</w:t>
      </w:r>
    </w:p>
    <w:p w:rsidR="00866725" w:rsidRPr="00766D62" w:rsidRDefault="00866725" w:rsidP="00866725">
      <w:pPr>
        <w:pBdr>
          <w:top w:val="single" w:sz="4" w:space="1" w:color="auto"/>
          <w:left w:val="single" w:sz="4" w:space="4" w:color="auto"/>
          <w:bottom w:val="single" w:sz="4" w:space="1" w:color="auto"/>
          <w:right w:val="single" w:sz="4" w:space="4" w:color="auto"/>
        </w:pBdr>
        <w:spacing w:after="120"/>
        <w:contextualSpacing/>
        <w:jc w:val="both"/>
        <w:rPr>
          <w:rFonts w:ascii="Arial" w:hAnsi="Arial" w:cs="Arial"/>
        </w:rPr>
      </w:pPr>
      <w:r w:rsidRPr="00766D62">
        <w:rPr>
          <w:rFonts w:ascii="Arial" w:hAnsi="Arial" w:cs="Arial"/>
          <w:bCs/>
          <w:kern w:val="36"/>
        </w:rPr>
        <w:t>Raum</w:t>
      </w:r>
      <w:r>
        <w:rPr>
          <w:rFonts w:ascii="Arial" w:hAnsi="Arial" w:cs="Arial"/>
          <w:bCs/>
          <w:kern w:val="36"/>
        </w:rPr>
        <w:t xml:space="preserve">: </w:t>
      </w:r>
      <w:proofErr w:type="spellStart"/>
      <w:r w:rsidRPr="00866725">
        <w:rPr>
          <w:rFonts w:ascii="Arial" w:hAnsi="Arial" w:cs="Arial"/>
          <w:bCs/>
          <w:kern w:val="36"/>
        </w:rPr>
        <w:t>Universitä</w:t>
      </w:r>
      <w:proofErr w:type="spellEnd"/>
      <w:r w:rsidRPr="00866725">
        <w:rPr>
          <w:rFonts w:ascii="Arial" w:hAnsi="Arial" w:cs="Arial"/>
          <w:bCs/>
          <w:kern w:val="36"/>
        </w:rPr>
        <w:t xml:space="preserve"> / </w:t>
      </w:r>
      <w:proofErr w:type="spellStart"/>
      <w:r w:rsidRPr="00866725">
        <w:rPr>
          <w:rFonts w:ascii="Arial" w:hAnsi="Arial" w:cs="Arial"/>
          <w:bCs/>
          <w:kern w:val="36"/>
        </w:rPr>
        <w:t>KHW</w:t>
      </w:r>
      <w:proofErr w:type="spellEnd"/>
      <w:r w:rsidRPr="00866725">
        <w:rPr>
          <w:rFonts w:ascii="Arial" w:hAnsi="Arial" w:cs="Arial"/>
          <w:bCs/>
          <w:kern w:val="36"/>
        </w:rPr>
        <w:t xml:space="preserve"> 0.118</w:t>
      </w:r>
    </w:p>
    <w:p w:rsidR="00866725" w:rsidRPr="00ED5E99" w:rsidRDefault="00866725" w:rsidP="00866725">
      <w:pPr>
        <w:jc w:val="both"/>
        <w:rPr>
          <w:rFonts w:ascii="Arial" w:hAnsi="Arial" w:cs="Arial"/>
          <w:sz w:val="8"/>
          <w:szCs w:val="8"/>
        </w:rPr>
      </w:pPr>
    </w:p>
    <w:p w:rsidR="00866725" w:rsidRPr="00866725" w:rsidRDefault="00866725" w:rsidP="00866725">
      <w:pPr>
        <w:jc w:val="both"/>
        <w:rPr>
          <w:rFonts w:ascii="Arial" w:hAnsi="Arial" w:cs="Arial"/>
          <w:sz w:val="22"/>
          <w:szCs w:val="22"/>
        </w:rPr>
      </w:pPr>
      <w:r w:rsidRPr="00866725">
        <w:rPr>
          <w:rFonts w:ascii="Arial" w:hAnsi="Arial" w:cs="Arial"/>
          <w:sz w:val="22"/>
          <w:szCs w:val="22"/>
        </w:rPr>
        <w:t>Jugendliche Impulsivität und der Glaube an das Originalgenie, das sich entgegen der aufklärerischen Bindung an die Vernunft wieder der Natur selbst als Ideengut zuwendet, kennzeichnet die Zeit des sogenannten Sturm und Drang. "Denken Sie weniger und leben Sie mehr!", war Hamanns aufsässiger und revolutionärer Kommentar.</w:t>
      </w:r>
      <w:r>
        <w:rPr>
          <w:rFonts w:ascii="Arial" w:hAnsi="Arial" w:cs="Arial"/>
          <w:sz w:val="22"/>
          <w:szCs w:val="22"/>
        </w:rPr>
        <w:t xml:space="preserve"> </w:t>
      </w:r>
      <w:r w:rsidRPr="00866725">
        <w:rPr>
          <w:rFonts w:ascii="Arial" w:hAnsi="Arial" w:cs="Arial"/>
          <w:sz w:val="22"/>
          <w:szCs w:val="22"/>
        </w:rPr>
        <w:t xml:space="preserve">In der Zeit vom Erscheinen der </w:t>
      </w:r>
      <w:proofErr w:type="spellStart"/>
      <w:r w:rsidRPr="00866725">
        <w:rPr>
          <w:rFonts w:ascii="Arial" w:hAnsi="Arial" w:cs="Arial"/>
          <w:sz w:val="22"/>
          <w:szCs w:val="22"/>
        </w:rPr>
        <w:t>Herderschen</w:t>
      </w:r>
      <w:proofErr w:type="spellEnd"/>
      <w:r w:rsidRPr="00866725">
        <w:rPr>
          <w:rFonts w:ascii="Arial" w:hAnsi="Arial" w:cs="Arial"/>
          <w:sz w:val="22"/>
          <w:szCs w:val="22"/>
        </w:rPr>
        <w:t xml:space="preserve"> Fragmente (1767) bis zu Goethes Aufbruch nach Italien 1786 veränderte eine junge Generation von Autoren die Vorstellungen von Poesie. Die poetische Sprache dieser 20-30jährigen war das Drama. Der 'dramatische Gott' dieser Epoche heißt Shakespeare. Hier, so schien es den eifrigen Schreibern, war es gelungen, sich von der Last der aristotelischen Poetik zu befreien, die sich durch den </w:t>
      </w:r>
      <w:proofErr w:type="spellStart"/>
      <w:r w:rsidRPr="00866725">
        <w:rPr>
          <w:rFonts w:ascii="Arial" w:hAnsi="Arial" w:cs="Arial"/>
          <w:sz w:val="22"/>
          <w:szCs w:val="22"/>
        </w:rPr>
        <w:t>Einfluß</w:t>
      </w:r>
      <w:proofErr w:type="spellEnd"/>
      <w:r w:rsidRPr="00866725">
        <w:rPr>
          <w:rFonts w:ascii="Arial" w:hAnsi="Arial" w:cs="Arial"/>
          <w:sz w:val="22"/>
          <w:szCs w:val="22"/>
        </w:rPr>
        <w:t xml:space="preserve"> des französischen Klassizismus in Deutschland zu einer Regelpoetik verhärtet hatte, die jeden schöpferischen Gedanken lähmte.</w:t>
      </w:r>
    </w:p>
    <w:p w:rsidR="00866725" w:rsidRDefault="00866725" w:rsidP="00866725">
      <w:pPr>
        <w:jc w:val="both"/>
        <w:rPr>
          <w:rFonts w:ascii="Arial" w:hAnsi="Arial" w:cs="Arial"/>
          <w:sz w:val="22"/>
          <w:szCs w:val="22"/>
        </w:rPr>
      </w:pPr>
      <w:r w:rsidRPr="00866725">
        <w:rPr>
          <w:rFonts w:ascii="Arial" w:hAnsi="Arial" w:cs="Arial"/>
          <w:sz w:val="22"/>
          <w:szCs w:val="22"/>
        </w:rPr>
        <w:t>Den inhaltlichen Schwerpunkt des Seminars bildet die Fragestellung, wie diese Abgrenzung und Neuerfindung in den dramatischen und theoretischen Zeugnissen der Zeit verhandelt wird. Neben Dramen von Klinger, Lenz, Goethe und Wagner werden wir über die poetologischen Versuche dieser Autorengeneration besprechen. Die Bereitschaft zu umfangreicher Lektüre wird vorausgesetzt.</w:t>
      </w:r>
    </w:p>
    <w:p w:rsidR="00866725" w:rsidRDefault="00866725" w:rsidP="00866725">
      <w:pPr>
        <w:rPr>
          <w:rFonts w:ascii="Arial" w:hAnsi="Arial" w:cs="Arial"/>
          <w:bCs/>
          <w:kern w:val="36"/>
        </w:rPr>
      </w:pPr>
    </w:p>
    <w:p w:rsidR="00866725" w:rsidRDefault="00866725" w:rsidP="00866725">
      <w:pPr>
        <w:pBdr>
          <w:top w:val="single" w:sz="4" w:space="1" w:color="auto"/>
          <w:left w:val="single" w:sz="4" w:space="4" w:color="auto"/>
          <w:bottom w:val="single" w:sz="4" w:space="1" w:color="auto"/>
          <w:right w:val="single" w:sz="4" w:space="4" w:color="auto"/>
        </w:pBdr>
        <w:spacing w:after="120"/>
        <w:jc w:val="both"/>
        <w:rPr>
          <w:rFonts w:ascii="Arial" w:hAnsi="Arial" w:cs="Arial"/>
          <w:bCs/>
          <w:kern w:val="36"/>
        </w:rPr>
      </w:pPr>
      <w:proofErr w:type="spellStart"/>
      <w:r w:rsidRPr="00866725">
        <w:rPr>
          <w:rFonts w:ascii="Arial" w:hAnsi="Arial" w:cs="Arial"/>
        </w:rPr>
        <w:t>Trilcke</w:t>
      </w:r>
      <w:proofErr w:type="spellEnd"/>
      <w:r w:rsidRPr="00766D62">
        <w:rPr>
          <w:rFonts w:ascii="Arial" w:hAnsi="Arial" w:cs="Arial"/>
          <w:bCs/>
          <w:kern w:val="36"/>
        </w:rPr>
        <w:t xml:space="preserve">: </w:t>
      </w:r>
      <w:r>
        <w:rPr>
          <w:rFonts w:ascii="Arial" w:hAnsi="Arial" w:cs="Arial"/>
          <w:bCs/>
          <w:kern w:val="36"/>
        </w:rPr>
        <w:tab/>
        <w:t xml:space="preserve"> </w:t>
      </w:r>
      <w:r w:rsidRPr="00866725">
        <w:rPr>
          <w:rFonts w:ascii="Arial" w:hAnsi="Arial" w:cs="Arial"/>
          <w:bCs/>
          <w:kern w:val="36"/>
        </w:rPr>
        <w:t>Goethe: Wilh</w:t>
      </w:r>
      <w:r w:rsidR="003472E3">
        <w:rPr>
          <w:rFonts w:ascii="Arial" w:hAnsi="Arial" w:cs="Arial"/>
          <w:bCs/>
          <w:kern w:val="36"/>
        </w:rPr>
        <w:t>e</w:t>
      </w:r>
      <w:r w:rsidRPr="00866725">
        <w:rPr>
          <w:rFonts w:ascii="Arial" w:hAnsi="Arial" w:cs="Arial"/>
          <w:bCs/>
          <w:kern w:val="36"/>
        </w:rPr>
        <w:t>lm Meisters Lehrjahre</w:t>
      </w:r>
    </w:p>
    <w:p w:rsidR="00866725" w:rsidRDefault="00866725" w:rsidP="00866725">
      <w:pPr>
        <w:pBdr>
          <w:top w:val="single" w:sz="4" w:space="1" w:color="auto"/>
          <w:left w:val="single" w:sz="4" w:space="4" w:color="auto"/>
          <w:bottom w:val="single" w:sz="4" w:space="1" w:color="auto"/>
          <w:right w:val="single" w:sz="4" w:space="4" w:color="auto"/>
        </w:pBdr>
        <w:spacing w:after="120"/>
        <w:contextualSpacing/>
        <w:jc w:val="both"/>
        <w:rPr>
          <w:rFonts w:ascii="Arial" w:hAnsi="Arial" w:cs="Arial"/>
        </w:rPr>
      </w:pPr>
      <w:r>
        <w:rPr>
          <w:rFonts w:ascii="Arial" w:hAnsi="Arial" w:cs="Arial"/>
        </w:rPr>
        <w:t>Di.</w:t>
      </w:r>
      <w:r w:rsidRPr="00766D62">
        <w:rPr>
          <w:rFonts w:ascii="Arial" w:hAnsi="Arial" w:cs="Arial"/>
        </w:rPr>
        <w:t xml:space="preserve"> 1</w:t>
      </w:r>
      <w:r>
        <w:rPr>
          <w:rFonts w:ascii="Arial" w:hAnsi="Arial" w:cs="Arial"/>
        </w:rPr>
        <w:t>4</w:t>
      </w:r>
      <w:r w:rsidRPr="00766D62">
        <w:rPr>
          <w:rFonts w:ascii="Arial" w:hAnsi="Arial" w:cs="Arial"/>
        </w:rPr>
        <w:t>:</w:t>
      </w:r>
      <w:r>
        <w:rPr>
          <w:rFonts w:ascii="Arial" w:hAnsi="Arial" w:cs="Arial"/>
        </w:rPr>
        <w:t>15</w:t>
      </w:r>
      <w:r w:rsidRPr="00766D62">
        <w:rPr>
          <w:rFonts w:ascii="Arial" w:hAnsi="Arial" w:cs="Arial"/>
        </w:rPr>
        <w:t>-</w:t>
      </w:r>
      <w:r>
        <w:rPr>
          <w:rFonts w:ascii="Arial" w:hAnsi="Arial" w:cs="Arial"/>
        </w:rPr>
        <w:t>15</w:t>
      </w:r>
      <w:r w:rsidRPr="00766D62">
        <w:rPr>
          <w:rFonts w:ascii="Arial" w:hAnsi="Arial" w:cs="Arial"/>
        </w:rPr>
        <w:t>:</w:t>
      </w:r>
      <w:r>
        <w:rPr>
          <w:rFonts w:ascii="Arial" w:hAnsi="Arial" w:cs="Arial"/>
        </w:rPr>
        <w:t>45</w:t>
      </w:r>
    </w:p>
    <w:p w:rsidR="00866725" w:rsidRPr="00766D62" w:rsidRDefault="00866725" w:rsidP="00866725">
      <w:pPr>
        <w:pBdr>
          <w:top w:val="single" w:sz="4" w:space="1" w:color="auto"/>
          <w:left w:val="single" w:sz="4" w:space="4" w:color="auto"/>
          <w:bottom w:val="single" w:sz="4" w:space="1" w:color="auto"/>
          <w:right w:val="single" w:sz="4" w:space="4" w:color="auto"/>
        </w:pBdr>
        <w:spacing w:after="120"/>
        <w:contextualSpacing/>
        <w:jc w:val="both"/>
        <w:rPr>
          <w:rFonts w:ascii="Arial" w:hAnsi="Arial" w:cs="Arial"/>
        </w:rPr>
      </w:pPr>
      <w:r w:rsidRPr="00766D62">
        <w:rPr>
          <w:rFonts w:ascii="Arial" w:hAnsi="Arial" w:cs="Arial"/>
          <w:bCs/>
          <w:kern w:val="36"/>
        </w:rPr>
        <w:t>Raum</w:t>
      </w:r>
      <w:r>
        <w:rPr>
          <w:rFonts w:ascii="Arial" w:hAnsi="Arial" w:cs="Arial"/>
          <w:bCs/>
          <w:kern w:val="36"/>
        </w:rPr>
        <w:t xml:space="preserve">: </w:t>
      </w:r>
      <w:proofErr w:type="spellStart"/>
      <w:r w:rsidRPr="00866725">
        <w:rPr>
          <w:rFonts w:ascii="Arial" w:hAnsi="Arial" w:cs="Arial"/>
          <w:bCs/>
          <w:kern w:val="36"/>
        </w:rPr>
        <w:t>Universitä</w:t>
      </w:r>
      <w:proofErr w:type="spellEnd"/>
      <w:r w:rsidRPr="00866725">
        <w:rPr>
          <w:rFonts w:ascii="Arial" w:hAnsi="Arial" w:cs="Arial"/>
          <w:bCs/>
          <w:kern w:val="36"/>
        </w:rPr>
        <w:t xml:space="preserve"> / </w:t>
      </w:r>
      <w:proofErr w:type="spellStart"/>
      <w:r w:rsidRPr="00866725">
        <w:rPr>
          <w:rFonts w:ascii="Arial" w:hAnsi="Arial" w:cs="Arial"/>
          <w:bCs/>
          <w:kern w:val="36"/>
        </w:rPr>
        <w:t>KHW</w:t>
      </w:r>
      <w:proofErr w:type="spellEnd"/>
      <w:r w:rsidRPr="00866725">
        <w:rPr>
          <w:rFonts w:ascii="Arial" w:hAnsi="Arial" w:cs="Arial"/>
          <w:bCs/>
          <w:kern w:val="36"/>
        </w:rPr>
        <w:t xml:space="preserve"> 0.118</w:t>
      </w:r>
    </w:p>
    <w:p w:rsidR="00866725" w:rsidRPr="00ED5E99" w:rsidRDefault="00866725" w:rsidP="00866725">
      <w:pPr>
        <w:jc w:val="both"/>
        <w:rPr>
          <w:rFonts w:ascii="Arial" w:hAnsi="Arial" w:cs="Arial"/>
          <w:sz w:val="8"/>
          <w:szCs w:val="8"/>
        </w:rPr>
      </w:pPr>
    </w:p>
    <w:p w:rsidR="00866725" w:rsidRPr="00866725" w:rsidRDefault="00866725" w:rsidP="00866725">
      <w:pPr>
        <w:jc w:val="both"/>
        <w:rPr>
          <w:rFonts w:ascii="Arial" w:hAnsi="Arial" w:cs="Arial"/>
          <w:sz w:val="22"/>
          <w:szCs w:val="22"/>
        </w:rPr>
      </w:pPr>
      <w:r w:rsidRPr="00866725">
        <w:rPr>
          <w:rFonts w:ascii="Arial" w:hAnsi="Arial" w:cs="Arial"/>
          <w:sz w:val="22"/>
          <w:szCs w:val="22"/>
        </w:rPr>
        <w:t xml:space="preserve">Das Seminar widmet sich Johann Wolfgang von Goethes Roman "Wilhelm Meisters Lehrjahre" (1795/96), der in einem ersten Schritt mit Hilfe </w:t>
      </w:r>
      <w:proofErr w:type="spellStart"/>
      <w:r w:rsidRPr="00866725">
        <w:rPr>
          <w:rFonts w:ascii="Arial" w:hAnsi="Arial" w:cs="Arial"/>
          <w:sz w:val="22"/>
          <w:szCs w:val="22"/>
        </w:rPr>
        <w:t>narratologischer</w:t>
      </w:r>
      <w:proofErr w:type="spellEnd"/>
      <w:r w:rsidRPr="00866725">
        <w:rPr>
          <w:rFonts w:ascii="Arial" w:hAnsi="Arial" w:cs="Arial"/>
          <w:sz w:val="22"/>
          <w:szCs w:val="22"/>
        </w:rPr>
        <w:t xml:space="preserve"> Analyseverfahren erarbeitet wird. In weiteren Schritten werden wir, auf den Analysen aufbauend, den Roman </w:t>
      </w:r>
      <w:proofErr w:type="spellStart"/>
      <w:r w:rsidRPr="00866725">
        <w:rPr>
          <w:rFonts w:ascii="Arial" w:hAnsi="Arial" w:cs="Arial"/>
          <w:sz w:val="22"/>
          <w:szCs w:val="22"/>
        </w:rPr>
        <w:t>literatur</w:t>
      </w:r>
      <w:proofErr w:type="spellEnd"/>
      <w:r w:rsidRPr="00866725">
        <w:rPr>
          <w:rFonts w:ascii="Arial" w:hAnsi="Arial" w:cs="Arial"/>
          <w:sz w:val="22"/>
          <w:szCs w:val="22"/>
        </w:rPr>
        <w:t>- und gattungsgeschichtlich verorten sowie in Auseinandersetzung mit der Forschung diverse methodische Zugangsweisen diskutieren.</w:t>
      </w:r>
      <w:r>
        <w:rPr>
          <w:rFonts w:ascii="Arial" w:hAnsi="Arial" w:cs="Arial"/>
          <w:sz w:val="22"/>
          <w:szCs w:val="22"/>
        </w:rPr>
        <w:t xml:space="preserve"> </w:t>
      </w:r>
      <w:r w:rsidRPr="00866725">
        <w:rPr>
          <w:rFonts w:ascii="Arial" w:hAnsi="Arial" w:cs="Arial"/>
          <w:sz w:val="22"/>
          <w:szCs w:val="22"/>
        </w:rPr>
        <w:t>Voraussetzung für die Teilnahme am Seminar ist die Lektüre des Romans in den Semesterferien (Textgrundlage ist die Hamburger Ausgabe, Literaturangabe siehe unten); die Textkenntnis wird in der ersten Sitzung abgeprüft. Ein gemeinsamer Ausflug nach Weimar ist geplant.</w:t>
      </w:r>
    </w:p>
    <w:p w:rsidR="00866725" w:rsidRDefault="00866725" w:rsidP="00866725">
      <w:pPr>
        <w:jc w:val="both"/>
        <w:rPr>
          <w:rFonts w:ascii="Arial" w:hAnsi="Arial" w:cs="Arial"/>
          <w:bCs/>
          <w:kern w:val="36"/>
          <w:sz w:val="22"/>
          <w:szCs w:val="22"/>
        </w:rPr>
      </w:pPr>
      <w:r w:rsidRPr="00866725">
        <w:rPr>
          <w:rFonts w:ascii="Arial" w:hAnsi="Arial" w:cs="Arial"/>
          <w:bCs/>
          <w:kern w:val="36"/>
          <w:sz w:val="22"/>
          <w:szCs w:val="22"/>
        </w:rPr>
        <w:t xml:space="preserve">- Literatur: Von allen SeminarteilnehmerInnen anzuschaffende Textgrundlage ist der 7. Band der Hamburger Ausgabe: Johann Wolfgang Goethe: Werke. Hamburger Ausgabe in 14. Bänden. Band 7: Romane und Novellen II: Wilhelm Meisters Lehrjahre. 15. Aufl., München 2005. ISBN: 978-3-406-08487-4. Forschungsliteratur und eine detaillierte Lektüreliste wird Ende März zusammen mit dem Seminarplan in </w:t>
      </w:r>
      <w:proofErr w:type="spellStart"/>
      <w:r w:rsidRPr="00866725">
        <w:rPr>
          <w:rFonts w:ascii="Arial" w:hAnsi="Arial" w:cs="Arial"/>
          <w:bCs/>
          <w:kern w:val="36"/>
          <w:sz w:val="22"/>
          <w:szCs w:val="22"/>
        </w:rPr>
        <w:t>Stud.IP</w:t>
      </w:r>
      <w:proofErr w:type="spellEnd"/>
      <w:r w:rsidRPr="00866725">
        <w:rPr>
          <w:rFonts w:ascii="Arial" w:hAnsi="Arial" w:cs="Arial"/>
          <w:bCs/>
          <w:kern w:val="36"/>
          <w:sz w:val="22"/>
          <w:szCs w:val="22"/>
        </w:rPr>
        <w:t xml:space="preserve"> bekannt gegeben.</w:t>
      </w:r>
    </w:p>
    <w:p w:rsidR="00EC32E9" w:rsidRDefault="00EC32E9" w:rsidP="00866725">
      <w:pPr>
        <w:jc w:val="both"/>
        <w:rPr>
          <w:rFonts w:ascii="Arial" w:hAnsi="Arial" w:cs="Arial"/>
          <w:bCs/>
          <w:kern w:val="36"/>
          <w:sz w:val="22"/>
          <w:szCs w:val="22"/>
        </w:rPr>
      </w:pPr>
    </w:p>
    <w:p w:rsidR="00866725" w:rsidRDefault="00866725" w:rsidP="00866725">
      <w:pPr>
        <w:pBdr>
          <w:top w:val="single" w:sz="4" w:space="1" w:color="auto"/>
          <w:left w:val="single" w:sz="4" w:space="4" w:color="auto"/>
          <w:bottom w:val="single" w:sz="4" w:space="0" w:color="auto"/>
          <w:right w:val="single" w:sz="4" w:space="4" w:color="auto"/>
        </w:pBdr>
        <w:spacing w:after="120"/>
        <w:jc w:val="both"/>
        <w:rPr>
          <w:rFonts w:ascii="Arial" w:hAnsi="Arial" w:cs="Arial"/>
          <w:bCs/>
          <w:kern w:val="36"/>
        </w:rPr>
      </w:pPr>
      <w:proofErr w:type="spellStart"/>
      <w:r w:rsidRPr="00866725">
        <w:rPr>
          <w:rFonts w:ascii="Arial" w:hAnsi="Arial" w:cs="Arial"/>
        </w:rPr>
        <w:t>Boatin</w:t>
      </w:r>
      <w:proofErr w:type="spellEnd"/>
      <w:r w:rsidRPr="00866725">
        <w:rPr>
          <w:rFonts w:ascii="Arial" w:hAnsi="Arial" w:cs="Arial"/>
        </w:rPr>
        <w:t xml:space="preserve"> ,   Sina</w:t>
      </w:r>
      <w:r w:rsidRPr="00766D62">
        <w:rPr>
          <w:rFonts w:ascii="Arial" w:hAnsi="Arial" w:cs="Arial"/>
          <w:bCs/>
          <w:kern w:val="36"/>
        </w:rPr>
        <w:t xml:space="preserve">: </w:t>
      </w:r>
      <w:r>
        <w:rPr>
          <w:rFonts w:ascii="Arial" w:hAnsi="Arial" w:cs="Arial"/>
          <w:bCs/>
          <w:kern w:val="36"/>
        </w:rPr>
        <w:tab/>
        <w:t xml:space="preserve"> </w:t>
      </w:r>
      <w:r w:rsidRPr="00866725">
        <w:rPr>
          <w:rFonts w:ascii="Arial" w:hAnsi="Arial" w:cs="Arial"/>
          <w:bCs/>
          <w:kern w:val="36"/>
        </w:rPr>
        <w:t>Woody Allen</w:t>
      </w:r>
    </w:p>
    <w:p w:rsidR="00866725" w:rsidRDefault="00866725" w:rsidP="00866725">
      <w:pPr>
        <w:pBdr>
          <w:top w:val="single" w:sz="4" w:space="1" w:color="auto"/>
          <w:left w:val="single" w:sz="4" w:space="4" w:color="auto"/>
          <w:bottom w:val="single" w:sz="4" w:space="0" w:color="auto"/>
          <w:right w:val="single" w:sz="4" w:space="4" w:color="auto"/>
        </w:pBdr>
        <w:spacing w:after="120"/>
        <w:contextualSpacing/>
        <w:jc w:val="both"/>
        <w:rPr>
          <w:rFonts w:ascii="Arial" w:hAnsi="Arial" w:cs="Arial"/>
        </w:rPr>
      </w:pPr>
      <w:r w:rsidRPr="00866725">
        <w:rPr>
          <w:rFonts w:ascii="Arial" w:hAnsi="Arial" w:cs="Arial"/>
        </w:rPr>
        <w:t>Vorbespr</w:t>
      </w:r>
      <w:r>
        <w:rPr>
          <w:rFonts w:ascii="Arial" w:hAnsi="Arial" w:cs="Arial"/>
        </w:rPr>
        <w:t xml:space="preserve">echung: </w:t>
      </w:r>
    </w:p>
    <w:p w:rsidR="00866725" w:rsidRDefault="00866725" w:rsidP="00866725">
      <w:pPr>
        <w:pBdr>
          <w:top w:val="single" w:sz="4" w:space="1" w:color="auto"/>
          <w:left w:val="single" w:sz="4" w:space="4" w:color="auto"/>
          <w:bottom w:val="single" w:sz="4" w:space="0" w:color="auto"/>
          <w:right w:val="single" w:sz="4" w:space="4" w:color="auto"/>
        </w:pBdr>
        <w:spacing w:after="120"/>
        <w:contextualSpacing/>
        <w:jc w:val="both"/>
        <w:rPr>
          <w:rFonts w:ascii="Arial" w:hAnsi="Arial" w:cs="Arial"/>
          <w:spacing w:val="-20"/>
        </w:rPr>
      </w:pPr>
      <w:r w:rsidRPr="00866725">
        <w:rPr>
          <w:rFonts w:ascii="Arial" w:hAnsi="Arial" w:cs="Arial"/>
          <w:spacing w:val="-20"/>
        </w:rPr>
        <w:t>Do. 26.04.2012</w:t>
      </w:r>
      <w:r w:rsidRPr="00866725">
        <w:rPr>
          <w:rFonts w:ascii="Arial" w:hAnsi="Arial" w:cs="Arial"/>
        </w:rPr>
        <w:t xml:space="preserve"> </w:t>
      </w:r>
      <w:r>
        <w:rPr>
          <w:rFonts w:ascii="Arial" w:hAnsi="Arial" w:cs="Arial"/>
        </w:rPr>
        <w:t xml:space="preserve">     Zeit: </w:t>
      </w:r>
      <w:r w:rsidRPr="00866725">
        <w:rPr>
          <w:rFonts w:ascii="Arial" w:hAnsi="Arial" w:cs="Arial"/>
          <w:spacing w:val="-20"/>
        </w:rPr>
        <w:t>18:15 bis 19:45</w:t>
      </w:r>
      <w:r>
        <w:rPr>
          <w:rFonts w:ascii="Arial" w:hAnsi="Arial" w:cs="Arial"/>
        </w:rPr>
        <w:t xml:space="preserve">       Raum: </w:t>
      </w:r>
      <w:r w:rsidRPr="00866725">
        <w:rPr>
          <w:rFonts w:ascii="Arial" w:hAnsi="Arial" w:cs="Arial"/>
          <w:spacing w:val="-20"/>
        </w:rPr>
        <w:t>Jacob-Grim</w:t>
      </w:r>
      <w:r w:rsidR="00F06FB3">
        <w:rPr>
          <w:rFonts w:ascii="Arial" w:hAnsi="Arial" w:cs="Arial"/>
          <w:spacing w:val="-20"/>
        </w:rPr>
        <w:t>m</w:t>
      </w:r>
      <w:r w:rsidRPr="00866725">
        <w:rPr>
          <w:rFonts w:ascii="Arial" w:hAnsi="Arial" w:cs="Arial"/>
          <w:spacing w:val="-20"/>
        </w:rPr>
        <w:t xml:space="preserve"> / </w:t>
      </w:r>
      <w:proofErr w:type="spellStart"/>
      <w:r w:rsidRPr="00866725">
        <w:rPr>
          <w:rFonts w:ascii="Arial" w:hAnsi="Arial" w:cs="Arial"/>
          <w:spacing w:val="-20"/>
        </w:rPr>
        <w:t>SDP</w:t>
      </w:r>
      <w:proofErr w:type="spellEnd"/>
      <w:r w:rsidRPr="00866725">
        <w:rPr>
          <w:rFonts w:ascii="Arial" w:hAnsi="Arial" w:cs="Arial"/>
          <w:spacing w:val="-20"/>
        </w:rPr>
        <w:t xml:space="preserve"> 1.245</w:t>
      </w:r>
    </w:p>
    <w:p w:rsidR="00866725" w:rsidRDefault="00866725" w:rsidP="00866725">
      <w:pPr>
        <w:pBdr>
          <w:top w:val="single" w:sz="4" w:space="1" w:color="auto"/>
          <w:left w:val="single" w:sz="4" w:space="4" w:color="auto"/>
          <w:bottom w:val="single" w:sz="4" w:space="0" w:color="auto"/>
          <w:right w:val="single" w:sz="4" w:space="4" w:color="auto"/>
        </w:pBdr>
        <w:spacing w:after="120"/>
        <w:contextualSpacing/>
        <w:jc w:val="both"/>
        <w:rPr>
          <w:rFonts w:ascii="Arial" w:hAnsi="Arial" w:cs="Arial"/>
          <w:spacing w:val="-20"/>
        </w:rPr>
      </w:pPr>
    </w:p>
    <w:p w:rsidR="00866725" w:rsidRDefault="00866725" w:rsidP="00866725">
      <w:pPr>
        <w:pBdr>
          <w:top w:val="single" w:sz="4" w:space="1" w:color="auto"/>
          <w:left w:val="single" w:sz="4" w:space="4" w:color="auto"/>
          <w:bottom w:val="single" w:sz="4" w:space="0" w:color="auto"/>
          <w:right w:val="single" w:sz="4" w:space="4" w:color="auto"/>
        </w:pBdr>
        <w:spacing w:after="120"/>
        <w:jc w:val="both"/>
        <w:rPr>
          <w:rFonts w:ascii="Arial" w:hAnsi="Arial" w:cs="Arial"/>
          <w:spacing w:val="-20"/>
        </w:rPr>
      </w:pPr>
      <w:r>
        <w:rPr>
          <w:rFonts w:ascii="Arial" w:hAnsi="Arial" w:cs="Arial"/>
          <w:spacing w:val="-20"/>
        </w:rPr>
        <w:t>Block:</w:t>
      </w:r>
    </w:p>
    <w:p w:rsidR="00866725" w:rsidRDefault="00866725" w:rsidP="00866725">
      <w:pPr>
        <w:pBdr>
          <w:top w:val="single" w:sz="4" w:space="1" w:color="auto"/>
          <w:left w:val="single" w:sz="4" w:space="4" w:color="auto"/>
          <w:bottom w:val="single" w:sz="4" w:space="0" w:color="auto"/>
          <w:right w:val="single" w:sz="4" w:space="4" w:color="auto"/>
        </w:pBdr>
        <w:spacing w:after="120"/>
        <w:jc w:val="both"/>
        <w:rPr>
          <w:rFonts w:ascii="Arial" w:hAnsi="Arial" w:cs="Arial"/>
          <w:spacing w:val="-20"/>
        </w:rPr>
      </w:pPr>
      <w:r>
        <w:rPr>
          <w:rFonts w:ascii="Arial" w:hAnsi="Arial" w:cs="Arial"/>
          <w:spacing w:val="-20"/>
        </w:rPr>
        <w:t xml:space="preserve">Fr. 01.06.2012 &amp; </w:t>
      </w:r>
      <w:r w:rsidR="003F632A">
        <w:rPr>
          <w:rFonts w:ascii="Arial" w:hAnsi="Arial" w:cs="Arial"/>
          <w:spacing w:val="-20"/>
        </w:rPr>
        <w:t xml:space="preserve">Sa. </w:t>
      </w:r>
      <w:r>
        <w:rPr>
          <w:rFonts w:ascii="Arial" w:hAnsi="Arial" w:cs="Arial"/>
          <w:spacing w:val="-20"/>
        </w:rPr>
        <w:t xml:space="preserve">02.06.2012        Zeit: 10:00 bis 16:00    Raum: </w:t>
      </w:r>
      <w:r w:rsidRPr="00866725">
        <w:rPr>
          <w:rFonts w:ascii="Arial" w:hAnsi="Arial" w:cs="Arial"/>
        </w:rPr>
        <w:t>Jacob-Grim</w:t>
      </w:r>
      <w:r w:rsidR="00F06FB3">
        <w:rPr>
          <w:rFonts w:ascii="Arial" w:hAnsi="Arial" w:cs="Arial"/>
        </w:rPr>
        <w:t>m</w:t>
      </w:r>
      <w:r w:rsidRPr="00866725">
        <w:rPr>
          <w:rFonts w:ascii="Arial" w:hAnsi="Arial" w:cs="Arial"/>
        </w:rPr>
        <w:t xml:space="preserve"> / </w:t>
      </w:r>
      <w:proofErr w:type="spellStart"/>
      <w:r w:rsidRPr="00866725">
        <w:rPr>
          <w:rFonts w:ascii="Arial" w:hAnsi="Arial" w:cs="Arial"/>
        </w:rPr>
        <w:t>SDP</w:t>
      </w:r>
      <w:proofErr w:type="spellEnd"/>
      <w:r w:rsidRPr="00866725">
        <w:rPr>
          <w:rFonts w:ascii="Arial" w:hAnsi="Arial" w:cs="Arial"/>
        </w:rPr>
        <w:t xml:space="preserve"> 1.245</w:t>
      </w:r>
    </w:p>
    <w:p w:rsidR="00866725" w:rsidRPr="003F632A" w:rsidRDefault="003F632A" w:rsidP="00866725">
      <w:pPr>
        <w:pBdr>
          <w:top w:val="single" w:sz="4" w:space="1" w:color="auto"/>
          <w:left w:val="single" w:sz="4" w:space="4" w:color="auto"/>
          <w:bottom w:val="single" w:sz="4" w:space="0" w:color="auto"/>
          <w:right w:val="single" w:sz="4" w:space="4" w:color="auto"/>
        </w:pBdr>
        <w:spacing w:after="120"/>
        <w:jc w:val="both"/>
        <w:rPr>
          <w:rFonts w:ascii="Arial" w:hAnsi="Arial" w:cs="Arial"/>
          <w:spacing w:val="-20"/>
        </w:rPr>
      </w:pPr>
      <w:r w:rsidRPr="003F632A">
        <w:rPr>
          <w:rFonts w:ascii="Arial" w:hAnsi="Arial" w:cs="Arial"/>
          <w:spacing w:val="-20"/>
        </w:rPr>
        <w:t xml:space="preserve">Fr. </w:t>
      </w:r>
      <w:r>
        <w:rPr>
          <w:rFonts w:ascii="Arial" w:hAnsi="Arial" w:cs="Arial"/>
          <w:spacing w:val="-20"/>
        </w:rPr>
        <w:t xml:space="preserve">29.06.2012 &amp; Sa. 30.06.2012        Zeit: 10:00 bis 16:00    Raum: </w:t>
      </w:r>
      <w:r w:rsidR="00EC32E9" w:rsidRPr="00866725">
        <w:rPr>
          <w:rFonts w:ascii="Arial" w:hAnsi="Arial" w:cs="Arial"/>
        </w:rPr>
        <w:t>Jacob-Grim</w:t>
      </w:r>
      <w:r w:rsidR="00F06FB3">
        <w:rPr>
          <w:rFonts w:ascii="Arial" w:hAnsi="Arial" w:cs="Arial"/>
        </w:rPr>
        <w:t>m</w:t>
      </w:r>
      <w:r w:rsidR="00EC32E9" w:rsidRPr="00866725">
        <w:rPr>
          <w:rFonts w:ascii="Arial" w:hAnsi="Arial" w:cs="Arial"/>
        </w:rPr>
        <w:t xml:space="preserve"> / </w:t>
      </w:r>
      <w:proofErr w:type="spellStart"/>
      <w:r w:rsidR="00EC32E9" w:rsidRPr="00866725">
        <w:rPr>
          <w:rFonts w:ascii="Arial" w:hAnsi="Arial" w:cs="Arial"/>
        </w:rPr>
        <w:t>SDP</w:t>
      </w:r>
      <w:proofErr w:type="spellEnd"/>
      <w:r w:rsidR="00EC32E9" w:rsidRPr="00866725">
        <w:rPr>
          <w:rFonts w:ascii="Arial" w:hAnsi="Arial" w:cs="Arial"/>
        </w:rPr>
        <w:t xml:space="preserve"> 1.245</w:t>
      </w:r>
    </w:p>
    <w:p w:rsidR="00866725" w:rsidRDefault="00866725" w:rsidP="00866725">
      <w:pPr>
        <w:pBdr>
          <w:top w:val="single" w:sz="4" w:space="1" w:color="auto"/>
          <w:left w:val="single" w:sz="4" w:space="4" w:color="auto"/>
          <w:bottom w:val="single" w:sz="4" w:space="0" w:color="auto"/>
          <w:right w:val="single" w:sz="4" w:space="4" w:color="auto"/>
        </w:pBdr>
        <w:spacing w:after="120"/>
        <w:jc w:val="both"/>
        <w:rPr>
          <w:rFonts w:ascii="Arial" w:hAnsi="Arial" w:cs="Arial"/>
          <w:bCs/>
          <w:kern w:val="36"/>
        </w:rPr>
      </w:pPr>
    </w:p>
    <w:p w:rsidR="00F06FB3" w:rsidRDefault="003F632A" w:rsidP="00866725">
      <w:pPr>
        <w:jc w:val="both"/>
        <w:rPr>
          <w:rFonts w:ascii="Arial" w:hAnsi="Arial" w:cs="Arial"/>
          <w:sz w:val="22"/>
          <w:szCs w:val="22"/>
        </w:rPr>
      </w:pPr>
      <w:r w:rsidRPr="003F632A">
        <w:rPr>
          <w:rFonts w:ascii="Arial" w:hAnsi="Arial" w:cs="Arial"/>
          <w:sz w:val="22"/>
          <w:szCs w:val="22"/>
        </w:rPr>
        <w:t xml:space="preserve">Dass Komik gemeinhin das Moment der Überraschung, des Unerwarteten braucht, erweist sich angesichts der Werkgeschichte eines der lebenden Meister der Komödie als Witz. Verlässlich produziert der amerikanische Filmemacher, Schauspieler, Essayist und Erzähler Woody Allen seit den späten 70er Jahren (zum Teil) im Jahresrhythmus immer wieder neue Filme. Das Seminar bietet eine Einführung in </w:t>
      </w:r>
      <w:proofErr w:type="spellStart"/>
      <w:r w:rsidRPr="003F632A">
        <w:rPr>
          <w:rFonts w:ascii="Arial" w:hAnsi="Arial" w:cs="Arial"/>
          <w:sz w:val="22"/>
          <w:szCs w:val="22"/>
        </w:rPr>
        <w:t>Allens</w:t>
      </w:r>
      <w:proofErr w:type="spellEnd"/>
      <w:r w:rsidRPr="003F632A">
        <w:rPr>
          <w:rFonts w:ascii="Arial" w:hAnsi="Arial" w:cs="Arial"/>
          <w:sz w:val="22"/>
          <w:szCs w:val="22"/>
        </w:rPr>
        <w:t xml:space="preserve"> umfangreiches Werk. Über das Zusammenspiel medienspezifischer Verfahrensweisen, thematischer Schwerpunkte und der Rollenhaftigkeit der künstlerischen Persona wollen wir das Gesamtkunstwerk Woody Allen erschließen: Neben ausgewählten Filmen aus verschiedenen Schaffensperioden ("Was gibt's Neues, </w:t>
      </w:r>
      <w:proofErr w:type="spellStart"/>
      <w:r w:rsidRPr="003F632A">
        <w:rPr>
          <w:rFonts w:ascii="Arial" w:hAnsi="Arial" w:cs="Arial"/>
          <w:sz w:val="22"/>
          <w:szCs w:val="22"/>
        </w:rPr>
        <w:t>Pussycat</w:t>
      </w:r>
      <w:proofErr w:type="spellEnd"/>
      <w:r w:rsidRPr="003F632A">
        <w:rPr>
          <w:rFonts w:ascii="Arial" w:hAnsi="Arial" w:cs="Arial"/>
          <w:sz w:val="22"/>
          <w:szCs w:val="22"/>
        </w:rPr>
        <w:t xml:space="preserve">?", "Was Sie schon immer über Sex wissen wollten, aber bisher nicht zu fragen wagten", "Der Stadtneurotiker", "Innenleben", "Hannah und ihre Schwestern", "Ehemänner und Ehefrauen", "Match Point", "Scoop") stehen dabei </w:t>
      </w:r>
      <w:proofErr w:type="spellStart"/>
      <w:r w:rsidRPr="003F632A">
        <w:rPr>
          <w:rFonts w:ascii="Arial" w:hAnsi="Arial" w:cs="Arial"/>
          <w:sz w:val="22"/>
          <w:szCs w:val="22"/>
        </w:rPr>
        <w:t>Allens</w:t>
      </w:r>
      <w:proofErr w:type="spellEnd"/>
      <w:r w:rsidRPr="003F632A">
        <w:rPr>
          <w:rFonts w:ascii="Arial" w:hAnsi="Arial" w:cs="Arial"/>
          <w:sz w:val="22"/>
          <w:szCs w:val="22"/>
        </w:rPr>
        <w:t xml:space="preserve"> Kurzgeschichten und Essays ("Wie du mir, so ich dir", "Nebenwirkungen", "Ohne Leid kein Freud", "Pure Anarchie") sowie Interviews im analytischen Fokus. </w:t>
      </w:r>
    </w:p>
    <w:p w:rsidR="00866725" w:rsidRPr="003F632A" w:rsidRDefault="00F06FB3" w:rsidP="00866725">
      <w:pPr>
        <w:jc w:val="both"/>
        <w:rPr>
          <w:rFonts w:ascii="Arial" w:hAnsi="Arial" w:cs="Arial"/>
          <w:sz w:val="22"/>
          <w:szCs w:val="22"/>
        </w:rPr>
      </w:pPr>
      <w:r>
        <w:rPr>
          <w:rFonts w:ascii="Arial" w:hAnsi="Arial" w:cs="Arial"/>
          <w:sz w:val="22"/>
          <w:szCs w:val="22"/>
        </w:rPr>
        <w:t xml:space="preserve">- </w:t>
      </w:r>
      <w:r w:rsidRPr="00F06FB3">
        <w:rPr>
          <w:rFonts w:ascii="Arial" w:hAnsi="Arial" w:cs="Arial"/>
          <w:sz w:val="22"/>
          <w:szCs w:val="22"/>
        </w:rPr>
        <w:t xml:space="preserve">Das Seminar findet als Blockveranstaltung am 1./2. Juni und 29./30. Juni 2012, jeweils von 10-16h, statt. Obligatorisch ist die Teilnahme an der Vorbesprechung am 26. April 2012 um 18h im Medienraum des </w:t>
      </w:r>
      <w:proofErr w:type="spellStart"/>
      <w:r w:rsidRPr="00F06FB3">
        <w:rPr>
          <w:rFonts w:ascii="Arial" w:hAnsi="Arial" w:cs="Arial"/>
          <w:sz w:val="22"/>
          <w:szCs w:val="22"/>
        </w:rPr>
        <w:t>SDP</w:t>
      </w:r>
      <w:proofErr w:type="spellEnd"/>
      <w:r w:rsidRPr="00F06FB3">
        <w:rPr>
          <w:rFonts w:ascii="Arial" w:hAnsi="Arial" w:cs="Arial"/>
          <w:sz w:val="22"/>
          <w:szCs w:val="22"/>
        </w:rPr>
        <w:t>.</w:t>
      </w:r>
    </w:p>
    <w:p w:rsidR="003F632A" w:rsidRDefault="003F632A" w:rsidP="00866725">
      <w:pPr>
        <w:jc w:val="both"/>
        <w:rPr>
          <w:rFonts w:ascii="Arial" w:hAnsi="Arial" w:cs="Arial"/>
          <w:bCs/>
          <w:kern w:val="36"/>
          <w:sz w:val="22"/>
          <w:szCs w:val="22"/>
        </w:rPr>
      </w:pPr>
    </w:p>
    <w:p w:rsidR="00866725" w:rsidRDefault="003F632A" w:rsidP="00866725">
      <w:pPr>
        <w:pBdr>
          <w:top w:val="single" w:sz="4" w:space="1" w:color="auto"/>
          <w:left w:val="single" w:sz="4" w:space="4" w:color="auto"/>
          <w:bottom w:val="single" w:sz="4" w:space="1" w:color="auto"/>
          <w:right w:val="single" w:sz="4" w:space="4" w:color="auto"/>
        </w:pBdr>
        <w:spacing w:after="120"/>
        <w:jc w:val="both"/>
        <w:rPr>
          <w:rFonts w:ascii="Arial" w:hAnsi="Arial" w:cs="Arial"/>
          <w:bCs/>
          <w:kern w:val="36"/>
        </w:rPr>
      </w:pPr>
      <w:proofErr w:type="spellStart"/>
      <w:r>
        <w:rPr>
          <w:rFonts w:ascii="Arial" w:hAnsi="Arial" w:cs="Arial"/>
        </w:rPr>
        <w:t>Winko</w:t>
      </w:r>
      <w:proofErr w:type="spellEnd"/>
      <w:r w:rsidR="00866725" w:rsidRPr="00766D62">
        <w:rPr>
          <w:rFonts w:ascii="Arial" w:hAnsi="Arial" w:cs="Arial"/>
          <w:bCs/>
          <w:kern w:val="36"/>
        </w:rPr>
        <w:t xml:space="preserve">: </w:t>
      </w:r>
      <w:r w:rsidR="00866725">
        <w:rPr>
          <w:rFonts w:ascii="Arial" w:hAnsi="Arial" w:cs="Arial"/>
          <w:bCs/>
          <w:kern w:val="36"/>
        </w:rPr>
        <w:tab/>
      </w:r>
      <w:r>
        <w:rPr>
          <w:rFonts w:ascii="Arial" w:hAnsi="Arial" w:cs="Arial"/>
          <w:bCs/>
          <w:kern w:val="36"/>
        </w:rPr>
        <w:t>Literatur um 1900</w:t>
      </w:r>
    </w:p>
    <w:p w:rsidR="00866725" w:rsidRDefault="00866725" w:rsidP="00866725">
      <w:pPr>
        <w:pBdr>
          <w:top w:val="single" w:sz="4" w:space="1" w:color="auto"/>
          <w:left w:val="single" w:sz="4" w:space="4" w:color="auto"/>
          <w:bottom w:val="single" w:sz="4" w:space="1" w:color="auto"/>
          <w:right w:val="single" w:sz="4" w:space="4" w:color="auto"/>
        </w:pBdr>
        <w:spacing w:after="120"/>
        <w:contextualSpacing/>
        <w:jc w:val="both"/>
        <w:rPr>
          <w:rFonts w:ascii="Arial" w:hAnsi="Arial" w:cs="Arial"/>
        </w:rPr>
      </w:pPr>
      <w:r>
        <w:rPr>
          <w:rFonts w:ascii="Arial" w:hAnsi="Arial" w:cs="Arial"/>
        </w:rPr>
        <w:t>Di.</w:t>
      </w:r>
      <w:r w:rsidRPr="00766D62">
        <w:rPr>
          <w:rFonts w:ascii="Arial" w:hAnsi="Arial" w:cs="Arial"/>
        </w:rPr>
        <w:t xml:space="preserve"> 1</w:t>
      </w:r>
      <w:r w:rsidR="003F632A">
        <w:rPr>
          <w:rFonts w:ascii="Arial" w:hAnsi="Arial" w:cs="Arial"/>
        </w:rPr>
        <w:t>8</w:t>
      </w:r>
      <w:r w:rsidRPr="00766D62">
        <w:rPr>
          <w:rFonts w:ascii="Arial" w:hAnsi="Arial" w:cs="Arial"/>
        </w:rPr>
        <w:t>:</w:t>
      </w:r>
      <w:r>
        <w:rPr>
          <w:rFonts w:ascii="Arial" w:hAnsi="Arial" w:cs="Arial"/>
        </w:rPr>
        <w:t>15</w:t>
      </w:r>
      <w:r w:rsidRPr="00766D62">
        <w:rPr>
          <w:rFonts w:ascii="Arial" w:hAnsi="Arial" w:cs="Arial"/>
        </w:rPr>
        <w:t>-</w:t>
      </w:r>
      <w:r w:rsidR="003F632A">
        <w:rPr>
          <w:rFonts w:ascii="Arial" w:hAnsi="Arial" w:cs="Arial"/>
        </w:rPr>
        <w:t>19</w:t>
      </w:r>
      <w:r w:rsidRPr="00766D62">
        <w:rPr>
          <w:rFonts w:ascii="Arial" w:hAnsi="Arial" w:cs="Arial"/>
        </w:rPr>
        <w:t>:</w:t>
      </w:r>
      <w:r>
        <w:rPr>
          <w:rFonts w:ascii="Arial" w:hAnsi="Arial" w:cs="Arial"/>
        </w:rPr>
        <w:t>45</w:t>
      </w:r>
    </w:p>
    <w:p w:rsidR="00866725" w:rsidRPr="00766D62" w:rsidRDefault="00866725" w:rsidP="00866725">
      <w:pPr>
        <w:pBdr>
          <w:top w:val="single" w:sz="4" w:space="1" w:color="auto"/>
          <w:left w:val="single" w:sz="4" w:space="4" w:color="auto"/>
          <w:bottom w:val="single" w:sz="4" w:space="1" w:color="auto"/>
          <w:right w:val="single" w:sz="4" w:space="4" w:color="auto"/>
        </w:pBdr>
        <w:spacing w:after="120"/>
        <w:contextualSpacing/>
        <w:jc w:val="both"/>
        <w:rPr>
          <w:rFonts w:ascii="Arial" w:hAnsi="Arial" w:cs="Arial"/>
        </w:rPr>
      </w:pPr>
      <w:r w:rsidRPr="00766D62">
        <w:rPr>
          <w:rFonts w:ascii="Arial" w:hAnsi="Arial" w:cs="Arial"/>
          <w:bCs/>
          <w:kern w:val="36"/>
        </w:rPr>
        <w:t>Raum</w:t>
      </w:r>
      <w:r>
        <w:rPr>
          <w:rFonts w:ascii="Arial" w:hAnsi="Arial" w:cs="Arial"/>
          <w:bCs/>
          <w:kern w:val="36"/>
        </w:rPr>
        <w:t xml:space="preserve">: </w:t>
      </w:r>
      <w:proofErr w:type="spellStart"/>
      <w:r w:rsidR="003F632A">
        <w:rPr>
          <w:rFonts w:ascii="Arial" w:hAnsi="Arial" w:cs="Arial"/>
          <w:bCs/>
          <w:kern w:val="36"/>
        </w:rPr>
        <w:t>ZHG</w:t>
      </w:r>
      <w:proofErr w:type="spellEnd"/>
      <w:r w:rsidR="003F632A">
        <w:rPr>
          <w:rFonts w:ascii="Arial" w:hAnsi="Arial" w:cs="Arial"/>
          <w:bCs/>
          <w:kern w:val="36"/>
        </w:rPr>
        <w:t xml:space="preserve"> 003</w:t>
      </w:r>
    </w:p>
    <w:p w:rsidR="00866725" w:rsidRPr="00ED5E99" w:rsidRDefault="00866725" w:rsidP="00866725">
      <w:pPr>
        <w:jc w:val="both"/>
        <w:rPr>
          <w:rFonts w:ascii="Arial" w:hAnsi="Arial" w:cs="Arial"/>
          <w:sz w:val="8"/>
          <w:szCs w:val="8"/>
        </w:rPr>
      </w:pPr>
    </w:p>
    <w:p w:rsidR="00866725" w:rsidRDefault="003F632A" w:rsidP="00866725">
      <w:pPr>
        <w:jc w:val="both"/>
        <w:rPr>
          <w:rFonts w:ascii="Arial" w:hAnsi="Arial" w:cs="Arial"/>
          <w:sz w:val="22"/>
          <w:szCs w:val="22"/>
        </w:rPr>
      </w:pPr>
      <w:r w:rsidRPr="003F632A">
        <w:rPr>
          <w:rFonts w:ascii="Arial" w:hAnsi="Arial" w:cs="Arial"/>
          <w:sz w:val="22"/>
          <w:szCs w:val="22"/>
        </w:rPr>
        <w:t xml:space="preserve">In der Vorlesung wird ein Überblick über eine besonders lebendige und vielfältige Epoche der deutschsprachigen Literatur gegeben. Auch wenn der Zeitraum, der mit dem literaturgeschichtlichen Etikett 'um 1900' bezeichnet wird, nur eine Spanne von gut 30 Jahren umfasst, entstehen in ihm doch gleich mehrere neue, richtungsweisende 'Strömungen' der Literatur. In der Vorlesung sollen die literarischen Entwicklungen der Jahrhundertwende zum einen als ästhetische Phänomene, zum anderen aber auch mit Bezug auf die soziale und kulturelle Umbruchsituation jener Zeit betrachtet werden. Dabei werden wichtige kulturelle bzw. mentalitätsgeschichtliche Phänomene beleuchtet - z.B. Technik, Großstadt, 'soziale Frage', Einstellungen zur Natur, Wahrnehmungskrise, Endzeitbewusstsein, Wandel der Geschlechterbeziehungen - und auf ihre Auswirkungen auf die Literatur um 1900 hin untersucht. Das Programm der Vorlesung und eine Liste mit einführender Literatur finden Sie zu Semesterbeginn in </w:t>
      </w:r>
      <w:proofErr w:type="spellStart"/>
      <w:r w:rsidRPr="003F632A">
        <w:rPr>
          <w:rFonts w:ascii="Arial" w:hAnsi="Arial" w:cs="Arial"/>
          <w:sz w:val="22"/>
          <w:szCs w:val="22"/>
        </w:rPr>
        <w:t>StudIP</w:t>
      </w:r>
      <w:proofErr w:type="spellEnd"/>
      <w:r w:rsidRPr="003F632A">
        <w:rPr>
          <w:rFonts w:ascii="Arial" w:hAnsi="Arial" w:cs="Arial"/>
          <w:sz w:val="22"/>
          <w:szCs w:val="22"/>
        </w:rPr>
        <w:t>.</w:t>
      </w:r>
    </w:p>
    <w:p w:rsidR="003F632A" w:rsidRDefault="003F632A" w:rsidP="00866725">
      <w:pPr>
        <w:jc w:val="both"/>
        <w:rPr>
          <w:rFonts w:ascii="Arial" w:hAnsi="Arial" w:cs="Arial"/>
          <w:sz w:val="22"/>
          <w:szCs w:val="22"/>
        </w:rPr>
      </w:pPr>
      <w:r>
        <w:rPr>
          <w:rFonts w:ascii="Arial" w:hAnsi="Arial" w:cs="Arial"/>
          <w:sz w:val="22"/>
          <w:szCs w:val="22"/>
        </w:rPr>
        <w:t xml:space="preserve">- Literatur: </w:t>
      </w:r>
      <w:r w:rsidRPr="003F632A">
        <w:rPr>
          <w:rFonts w:ascii="Arial" w:hAnsi="Arial" w:cs="Arial"/>
          <w:sz w:val="22"/>
          <w:szCs w:val="22"/>
        </w:rPr>
        <w:t xml:space="preserve">Philip </w:t>
      </w:r>
      <w:proofErr w:type="spellStart"/>
      <w:r w:rsidRPr="003F632A">
        <w:rPr>
          <w:rFonts w:ascii="Arial" w:hAnsi="Arial" w:cs="Arial"/>
          <w:sz w:val="22"/>
          <w:szCs w:val="22"/>
        </w:rPr>
        <w:t>Ajouri</w:t>
      </w:r>
      <w:proofErr w:type="spellEnd"/>
      <w:r w:rsidRPr="003F632A">
        <w:rPr>
          <w:rFonts w:ascii="Arial" w:hAnsi="Arial" w:cs="Arial"/>
          <w:sz w:val="22"/>
          <w:szCs w:val="22"/>
        </w:rPr>
        <w:t>: Literatur um 1900. Naturalismus, Fin de Siècle, Expressionismus. Berlin: Akademie Verlag 2009.</w:t>
      </w:r>
    </w:p>
    <w:p w:rsidR="00F06FB3" w:rsidRDefault="00F06FB3" w:rsidP="00866725">
      <w:pPr>
        <w:jc w:val="both"/>
        <w:rPr>
          <w:rFonts w:ascii="Arial" w:hAnsi="Arial" w:cs="Arial"/>
          <w:sz w:val="22"/>
          <w:szCs w:val="22"/>
        </w:rPr>
      </w:pPr>
    </w:p>
    <w:p w:rsidR="00F06FB3" w:rsidRPr="00866725" w:rsidRDefault="00F06FB3" w:rsidP="00866725">
      <w:pPr>
        <w:jc w:val="both"/>
        <w:rPr>
          <w:rFonts w:ascii="Arial" w:hAnsi="Arial" w:cs="Arial"/>
          <w:bCs/>
          <w:kern w:val="36"/>
          <w:sz w:val="22"/>
          <w:szCs w:val="22"/>
        </w:rPr>
      </w:pPr>
    </w:p>
    <w:p w:rsidR="00866725" w:rsidRDefault="00866725" w:rsidP="00654BEA">
      <w:pPr>
        <w:rPr>
          <w:rFonts w:ascii="Arial" w:hAnsi="Arial" w:cs="Arial"/>
          <w:bCs/>
          <w:kern w:val="36"/>
        </w:rPr>
      </w:pPr>
    </w:p>
    <w:p w:rsidR="003F632A" w:rsidRDefault="003F632A" w:rsidP="003F632A">
      <w:pPr>
        <w:pBdr>
          <w:top w:val="single" w:sz="4" w:space="1" w:color="auto"/>
          <w:left w:val="single" w:sz="4" w:space="4" w:color="auto"/>
          <w:bottom w:val="single" w:sz="4" w:space="1" w:color="auto"/>
          <w:right w:val="single" w:sz="4" w:space="4" w:color="auto"/>
        </w:pBdr>
        <w:spacing w:after="120"/>
        <w:ind w:left="1418" w:hanging="1418"/>
        <w:jc w:val="both"/>
        <w:rPr>
          <w:rFonts w:ascii="Arial" w:hAnsi="Arial" w:cs="Arial"/>
          <w:bCs/>
          <w:kern w:val="36"/>
        </w:rPr>
      </w:pPr>
      <w:r>
        <w:rPr>
          <w:rFonts w:ascii="Arial" w:hAnsi="Arial" w:cs="Arial"/>
        </w:rPr>
        <w:t>Freise</w:t>
      </w:r>
      <w:r w:rsidRPr="00766D62">
        <w:rPr>
          <w:rFonts w:ascii="Arial" w:hAnsi="Arial" w:cs="Arial"/>
          <w:bCs/>
          <w:kern w:val="36"/>
        </w:rPr>
        <w:t xml:space="preserve">: </w:t>
      </w:r>
      <w:r>
        <w:rPr>
          <w:rFonts w:ascii="Arial" w:hAnsi="Arial" w:cs="Arial"/>
          <w:bCs/>
          <w:kern w:val="36"/>
        </w:rPr>
        <w:tab/>
      </w:r>
      <w:r w:rsidRPr="003F632A">
        <w:rPr>
          <w:rFonts w:ascii="Arial" w:hAnsi="Arial" w:cs="Arial"/>
          <w:bCs/>
          <w:kern w:val="36"/>
        </w:rPr>
        <w:t>Der sexuelle Blick auf das Kind in Literatur, Malerei und Film d</w:t>
      </w:r>
      <w:r>
        <w:rPr>
          <w:rFonts w:ascii="Arial" w:hAnsi="Arial" w:cs="Arial"/>
          <w:bCs/>
          <w:kern w:val="36"/>
        </w:rPr>
        <w:t>es 20. Jahrhunderts - pädophile</w:t>
      </w:r>
    </w:p>
    <w:p w:rsidR="003F632A" w:rsidRDefault="003F632A" w:rsidP="003F632A">
      <w:pPr>
        <w:pBdr>
          <w:top w:val="single" w:sz="4" w:space="1" w:color="auto"/>
          <w:left w:val="single" w:sz="4" w:space="4" w:color="auto"/>
          <w:bottom w:val="single" w:sz="4" w:space="1" w:color="auto"/>
          <w:right w:val="single" w:sz="4" w:space="4" w:color="auto"/>
        </w:pBdr>
        <w:spacing w:after="120"/>
        <w:contextualSpacing/>
        <w:jc w:val="both"/>
        <w:rPr>
          <w:rFonts w:ascii="Arial" w:hAnsi="Arial" w:cs="Arial"/>
        </w:rPr>
      </w:pPr>
      <w:r>
        <w:rPr>
          <w:rFonts w:ascii="Arial" w:hAnsi="Arial" w:cs="Arial"/>
        </w:rPr>
        <w:t>Do.</w:t>
      </w:r>
      <w:r w:rsidRPr="00766D62">
        <w:rPr>
          <w:rFonts w:ascii="Arial" w:hAnsi="Arial" w:cs="Arial"/>
        </w:rPr>
        <w:t xml:space="preserve"> 1</w:t>
      </w:r>
      <w:r>
        <w:rPr>
          <w:rFonts w:ascii="Arial" w:hAnsi="Arial" w:cs="Arial"/>
        </w:rPr>
        <w:t>2</w:t>
      </w:r>
      <w:r w:rsidRPr="00766D62">
        <w:rPr>
          <w:rFonts w:ascii="Arial" w:hAnsi="Arial" w:cs="Arial"/>
        </w:rPr>
        <w:t>:</w:t>
      </w:r>
      <w:r>
        <w:rPr>
          <w:rFonts w:ascii="Arial" w:hAnsi="Arial" w:cs="Arial"/>
        </w:rPr>
        <w:t>15</w:t>
      </w:r>
      <w:r w:rsidRPr="00766D62">
        <w:rPr>
          <w:rFonts w:ascii="Arial" w:hAnsi="Arial" w:cs="Arial"/>
        </w:rPr>
        <w:t>-</w:t>
      </w:r>
      <w:r>
        <w:rPr>
          <w:rFonts w:ascii="Arial" w:hAnsi="Arial" w:cs="Arial"/>
        </w:rPr>
        <w:t>13</w:t>
      </w:r>
      <w:r w:rsidRPr="00766D62">
        <w:rPr>
          <w:rFonts w:ascii="Arial" w:hAnsi="Arial" w:cs="Arial"/>
        </w:rPr>
        <w:t>:</w:t>
      </w:r>
      <w:r>
        <w:rPr>
          <w:rFonts w:ascii="Arial" w:hAnsi="Arial" w:cs="Arial"/>
        </w:rPr>
        <w:t>45</w:t>
      </w:r>
    </w:p>
    <w:p w:rsidR="003F632A" w:rsidRPr="00766D62" w:rsidRDefault="003F632A" w:rsidP="003F632A">
      <w:pPr>
        <w:pBdr>
          <w:top w:val="single" w:sz="4" w:space="1" w:color="auto"/>
          <w:left w:val="single" w:sz="4" w:space="4" w:color="auto"/>
          <w:bottom w:val="single" w:sz="4" w:space="1" w:color="auto"/>
          <w:right w:val="single" w:sz="4" w:space="4" w:color="auto"/>
        </w:pBdr>
        <w:spacing w:after="120"/>
        <w:contextualSpacing/>
        <w:jc w:val="both"/>
        <w:rPr>
          <w:rFonts w:ascii="Arial" w:hAnsi="Arial" w:cs="Arial"/>
        </w:rPr>
      </w:pPr>
      <w:r w:rsidRPr="00766D62">
        <w:rPr>
          <w:rFonts w:ascii="Arial" w:hAnsi="Arial" w:cs="Arial"/>
          <w:bCs/>
          <w:kern w:val="36"/>
        </w:rPr>
        <w:t>Raum</w:t>
      </w:r>
      <w:r>
        <w:rPr>
          <w:rFonts w:ascii="Arial" w:hAnsi="Arial" w:cs="Arial"/>
          <w:bCs/>
          <w:kern w:val="36"/>
        </w:rPr>
        <w:t xml:space="preserve">: </w:t>
      </w:r>
      <w:r w:rsidRPr="003F632A">
        <w:rPr>
          <w:rFonts w:ascii="Arial" w:hAnsi="Arial" w:cs="Arial"/>
          <w:bCs/>
          <w:kern w:val="36"/>
        </w:rPr>
        <w:t xml:space="preserve">Philosoph. / </w:t>
      </w:r>
      <w:proofErr w:type="spellStart"/>
      <w:r w:rsidRPr="003F632A">
        <w:rPr>
          <w:rFonts w:ascii="Arial" w:hAnsi="Arial" w:cs="Arial"/>
          <w:bCs/>
          <w:kern w:val="36"/>
        </w:rPr>
        <w:t>SSP</w:t>
      </w:r>
      <w:proofErr w:type="spellEnd"/>
      <w:r w:rsidRPr="003F632A">
        <w:rPr>
          <w:rFonts w:ascii="Arial" w:hAnsi="Arial" w:cs="Arial"/>
          <w:bCs/>
          <w:kern w:val="36"/>
        </w:rPr>
        <w:t xml:space="preserve"> 3.124</w:t>
      </w:r>
    </w:p>
    <w:p w:rsidR="003F632A" w:rsidRPr="00ED5E99" w:rsidRDefault="003F632A" w:rsidP="003F632A">
      <w:pPr>
        <w:jc w:val="both"/>
        <w:rPr>
          <w:rFonts w:ascii="Arial" w:hAnsi="Arial" w:cs="Arial"/>
          <w:sz w:val="8"/>
          <w:szCs w:val="8"/>
        </w:rPr>
      </w:pPr>
    </w:p>
    <w:p w:rsidR="003F632A" w:rsidRDefault="003F632A" w:rsidP="003F632A">
      <w:pPr>
        <w:jc w:val="both"/>
        <w:rPr>
          <w:rFonts w:ascii="Arial" w:hAnsi="Arial" w:cs="Arial"/>
          <w:sz w:val="22"/>
          <w:szCs w:val="22"/>
        </w:rPr>
      </w:pPr>
      <w:r w:rsidRPr="003F632A">
        <w:rPr>
          <w:rFonts w:ascii="Arial" w:hAnsi="Arial" w:cs="Arial"/>
          <w:sz w:val="22"/>
          <w:szCs w:val="22"/>
        </w:rPr>
        <w:t xml:space="preserve">In der Vorlesung wird ein Überblick über eine besonders lebendige und vielfältige Epoche der deutschsprachigen Literatur gegeben. Auch wenn der Zeitraum, der mit dem literaturgeschichtlichen Etikett 'um 1900' bezeichnet wird, nur eine Spanne von gut 30 Jahren umfasst, entstehen in ihm doch gleich mehrere neue, richtungsweisende 'Strömungen' der Literatur. In der Vorlesung sollen die literarischen Entwicklungen der Jahrhundertwende zum einen als ästhetische Phänomene, zum anderen aber auch mit Bezug auf die soziale und kulturelle Umbruchsituation jener Zeit betrachtet werden. Dabei werden wichtige kulturelle bzw. mentalitätsgeschichtliche Phänomene beleuchtet - z.B. Technik, Großstadt, 'soziale Frage', Einstellungen zur Natur, Wahrnehmungskrise, Endzeitbewusstsein, Wandel der Geschlechterbeziehungen - und auf ihre Auswirkungen auf die Literatur um 1900 hin untersucht. Das Programm der Vorlesung und eine Liste mit einführender Literatur finden Sie zu Semesterbeginn in </w:t>
      </w:r>
      <w:proofErr w:type="spellStart"/>
      <w:r w:rsidRPr="003F632A">
        <w:rPr>
          <w:rFonts w:ascii="Arial" w:hAnsi="Arial" w:cs="Arial"/>
          <w:sz w:val="22"/>
          <w:szCs w:val="22"/>
        </w:rPr>
        <w:t>StudIP</w:t>
      </w:r>
      <w:proofErr w:type="spellEnd"/>
      <w:r w:rsidRPr="003F632A">
        <w:rPr>
          <w:rFonts w:ascii="Arial" w:hAnsi="Arial" w:cs="Arial"/>
          <w:sz w:val="22"/>
          <w:szCs w:val="22"/>
        </w:rPr>
        <w:t>.</w:t>
      </w:r>
    </w:p>
    <w:p w:rsidR="003F632A" w:rsidRDefault="003F632A" w:rsidP="003F632A">
      <w:pPr>
        <w:jc w:val="both"/>
        <w:rPr>
          <w:rFonts w:ascii="Arial" w:hAnsi="Arial" w:cs="Arial"/>
          <w:sz w:val="22"/>
          <w:szCs w:val="22"/>
        </w:rPr>
      </w:pPr>
      <w:r>
        <w:rPr>
          <w:rFonts w:ascii="Arial" w:hAnsi="Arial" w:cs="Arial"/>
          <w:sz w:val="22"/>
          <w:szCs w:val="22"/>
        </w:rPr>
        <w:t xml:space="preserve">- Literatur: </w:t>
      </w:r>
      <w:r w:rsidRPr="003F632A">
        <w:rPr>
          <w:rFonts w:ascii="Arial" w:hAnsi="Arial" w:cs="Arial"/>
          <w:sz w:val="22"/>
          <w:szCs w:val="22"/>
        </w:rPr>
        <w:t xml:space="preserve">Philip </w:t>
      </w:r>
      <w:proofErr w:type="spellStart"/>
      <w:r w:rsidRPr="003F632A">
        <w:rPr>
          <w:rFonts w:ascii="Arial" w:hAnsi="Arial" w:cs="Arial"/>
          <w:sz w:val="22"/>
          <w:szCs w:val="22"/>
        </w:rPr>
        <w:t>Ajouri</w:t>
      </w:r>
      <w:proofErr w:type="spellEnd"/>
      <w:r w:rsidRPr="003F632A">
        <w:rPr>
          <w:rFonts w:ascii="Arial" w:hAnsi="Arial" w:cs="Arial"/>
          <w:sz w:val="22"/>
          <w:szCs w:val="22"/>
        </w:rPr>
        <w:t>: Literatur um 1900. Naturalismus, Fin de Siècle, Expressionismus. Berlin: Akademie Verlag 2009.</w:t>
      </w:r>
    </w:p>
    <w:p w:rsidR="00EC32E9" w:rsidRDefault="00EC32E9" w:rsidP="003F632A">
      <w:pPr>
        <w:jc w:val="both"/>
        <w:rPr>
          <w:rFonts w:ascii="Arial" w:hAnsi="Arial" w:cs="Arial"/>
          <w:sz w:val="22"/>
          <w:szCs w:val="22"/>
        </w:rPr>
      </w:pPr>
    </w:p>
    <w:p w:rsidR="00EC32E9" w:rsidRDefault="00EC32E9" w:rsidP="00EC32E9">
      <w:pPr>
        <w:pBdr>
          <w:top w:val="single" w:sz="4" w:space="1" w:color="auto"/>
          <w:left w:val="single" w:sz="4" w:space="4" w:color="auto"/>
          <w:bottom w:val="single" w:sz="4" w:space="1" w:color="auto"/>
          <w:right w:val="single" w:sz="4" w:space="4" w:color="auto"/>
        </w:pBdr>
        <w:spacing w:after="120"/>
        <w:ind w:left="1418" w:hanging="1418"/>
        <w:jc w:val="both"/>
        <w:rPr>
          <w:rFonts w:ascii="Arial" w:hAnsi="Arial" w:cs="Arial"/>
          <w:bCs/>
          <w:kern w:val="36"/>
        </w:rPr>
      </w:pPr>
      <w:proofErr w:type="spellStart"/>
      <w:r>
        <w:rPr>
          <w:rFonts w:ascii="Arial" w:hAnsi="Arial" w:cs="Arial"/>
        </w:rPr>
        <w:t>Föllmer</w:t>
      </w:r>
      <w:proofErr w:type="spellEnd"/>
      <w:r w:rsidRPr="00766D62">
        <w:rPr>
          <w:rFonts w:ascii="Arial" w:hAnsi="Arial" w:cs="Arial"/>
          <w:bCs/>
          <w:kern w:val="36"/>
        </w:rPr>
        <w:t xml:space="preserve">: </w:t>
      </w:r>
      <w:r>
        <w:rPr>
          <w:rFonts w:ascii="Arial" w:hAnsi="Arial" w:cs="Arial"/>
          <w:bCs/>
          <w:kern w:val="36"/>
        </w:rPr>
        <w:tab/>
      </w:r>
      <w:r w:rsidRPr="00EC32E9">
        <w:rPr>
          <w:rFonts w:ascii="Arial" w:hAnsi="Arial" w:cs="Arial"/>
          <w:bCs/>
          <w:kern w:val="36"/>
        </w:rPr>
        <w:t>Die Repräsentation von gender in iranischen Filmen</w:t>
      </w:r>
    </w:p>
    <w:p w:rsidR="00EC32E9" w:rsidRDefault="00EC32E9" w:rsidP="00EC32E9">
      <w:pPr>
        <w:pBdr>
          <w:top w:val="single" w:sz="4" w:space="1" w:color="auto"/>
          <w:left w:val="single" w:sz="4" w:space="4" w:color="auto"/>
          <w:bottom w:val="single" w:sz="4" w:space="1" w:color="auto"/>
          <w:right w:val="single" w:sz="4" w:space="4" w:color="auto"/>
        </w:pBdr>
        <w:spacing w:after="120"/>
        <w:contextualSpacing/>
        <w:jc w:val="both"/>
        <w:rPr>
          <w:rFonts w:ascii="Arial" w:hAnsi="Arial" w:cs="Arial"/>
        </w:rPr>
      </w:pPr>
      <w:r>
        <w:rPr>
          <w:rFonts w:ascii="Arial" w:hAnsi="Arial" w:cs="Arial"/>
        </w:rPr>
        <w:t>Di.</w:t>
      </w:r>
      <w:r w:rsidRPr="00766D62">
        <w:rPr>
          <w:rFonts w:ascii="Arial" w:hAnsi="Arial" w:cs="Arial"/>
        </w:rPr>
        <w:t xml:space="preserve"> 1</w:t>
      </w:r>
      <w:r>
        <w:rPr>
          <w:rFonts w:ascii="Arial" w:hAnsi="Arial" w:cs="Arial"/>
        </w:rPr>
        <w:t>0</w:t>
      </w:r>
      <w:r w:rsidRPr="00766D62">
        <w:rPr>
          <w:rFonts w:ascii="Arial" w:hAnsi="Arial" w:cs="Arial"/>
        </w:rPr>
        <w:t>:</w:t>
      </w:r>
      <w:r>
        <w:rPr>
          <w:rFonts w:ascii="Arial" w:hAnsi="Arial" w:cs="Arial"/>
        </w:rPr>
        <w:t>15</w:t>
      </w:r>
      <w:r w:rsidRPr="00766D62">
        <w:rPr>
          <w:rFonts w:ascii="Arial" w:hAnsi="Arial" w:cs="Arial"/>
        </w:rPr>
        <w:t>-</w:t>
      </w:r>
      <w:r>
        <w:rPr>
          <w:rFonts w:ascii="Arial" w:hAnsi="Arial" w:cs="Arial"/>
        </w:rPr>
        <w:t>11</w:t>
      </w:r>
      <w:r w:rsidRPr="00766D62">
        <w:rPr>
          <w:rFonts w:ascii="Arial" w:hAnsi="Arial" w:cs="Arial"/>
        </w:rPr>
        <w:t>:</w:t>
      </w:r>
      <w:r>
        <w:rPr>
          <w:rFonts w:ascii="Arial" w:hAnsi="Arial" w:cs="Arial"/>
        </w:rPr>
        <w:t>45</w:t>
      </w:r>
    </w:p>
    <w:p w:rsidR="00EC32E9" w:rsidRPr="00766D62" w:rsidRDefault="00EC32E9" w:rsidP="00EC32E9">
      <w:pPr>
        <w:pBdr>
          <w:top w:val="single" w:sz="4" w:space="1" w:color="auto"/>
          <w:left w:val="single" w:sz="4" w:space="4" w:color="auto"/>
          <w:bottom w:val="single" w:sz="4" w:space="1" w:color="auto"/>
          <w:right w:val="single" w:sz="4" w:space="4" w:color="auto"/>
        </w:pBdr>
        <w:spacing w:after="120"/>
        <w:contextualSpacing/>
        <w:jc w:val="both"/>
        <w:rPr>
          <w:rFonts w:ascii="Arial" w:hAnsi="Arial" w:cs="Arial"/>
        </w:rPr>
      </w:pPr>
      <w:r w:rsidRPr="00766D62">
        <w:rPr>
          <w:rFonts w:ascii="Arial" w:hAnsi="Arial" w:cs="Arial"/>
          <w:bCs/>
          <w:kern w:val="36"/>
        </w:rPr>
        <w:t>Raum</w:t>
      </w:r>
      <w:r>
        <w:rPr>
          <w:rFonts w:ascii="Arial" w:hAnsi="Arial" w:cs="Arial"/>
          <w:bCs/>
          <w:kern w:val="36"/>
        </w:rPr>
        <w:t xml:space="preserve">: </w:t>
      </w:r>
      <w:proofErr w:type="spellStart"/>
      <w:r>
        <w:rPr>
          <w:rFonts w:ascii="Arial" w:hAnsi="Arial" w:cs="Arial"/>
          <w:bCs/>
          <w:kern w:val="36"/>
        </w:rPr>
        <w:t>KWZ</w:t>
      </w:r>
      <w:proofErr w:type="spellEnd"/>
      <w:r>
        <w:rPr>
          <w:rFonts w:ascii="Arial" w:hAnsi="Arial" w:cs="Arial"/>
          <w:bCs/>
          <w:kern w:val="36"/>
        </w:rPr>
        <w:t xml:space="preserve"> 0.608</w:t>
      </w:r>
    </w:p>
    <w:p w:rsidR="00EC32E9" w:rsidRPr="00ED5E99" w:rsidRDefault="00EC32E9" w:rsidP="00EC32E9">
      <w:pPr>
        <w:jc w:val="both"/>
        <w:rPr>
          <w:rFonts w:ascii="Arial" w:hAnsi="Arial" w:cs="Arial"/>
          <w:sz w:val="8"/>
          <w:szCs w:val="8"/>
        </w:rPr>
      </w:pPr>
    </w:p>
    <w:p w:rsidR="003F632A" w:rsidRDefault="003F632A" w:rsidP="00654BEA">
      <w:pPr>
        <w:rPr>
          <w:rFonts w:ascii="Arial" w:hAnsi="Arial" w:cs="Arial"/>
          <w:bCs/>
          <w:kern w:val="36"/>
        </w:rPr>
      </w:pPr>
    </w:p>
    <w:p w:rsidR="00654BEA" w:rsidRPr="00654BEA" w:rsidRDefault="00654BEA" w:rsidP="00654BEA">
      <w:pPr>
        <w:spacing w:after="160"/>
        <w:rPr>
          <w:rFonts w:ascii="Arial" w:hAnsi="Arial" w:cs="Arial"/>
          <w:b/>
          <w:i/>
          <w:sz w:val="28"/>
          <w:szCs w:val="28"/>
          <w:u w:val="single"/>
        </w:rPr>
      </w:pPr>
      <w:proofErr w:type="spellStart"/>
      <w:r w:rsidRPr="00654BEA">
        <w:rPr>
          <w:rFonts w:ascii="Arial" w:hAnsi="Arial" w:cs="Arial"/>
          <w:b/>
          <w:i/>
          <w:sz w:val="28"/>
          <w:szCs w:val="28"/>
          <w:u w:val="single"/>
        </w:rPr>
        <w:t>FachwissenschaftlichesProfil</w:t>
      </w:r>
      <w:proofErr w:type="spellEnd"/>
      <w:r w:rsidRPr="00654BEA">
        <w:rPr>
          <w:rFonts w:ascii="Arial" w:hAnsi="Arial" w:cs="Arial"/>
          <w:b/>
          <w:i/>
          <w:sz w:val="28"/>
          <w:szCs w:val="28"/>
          <w:u w:val="single"/>
        </w:rPr>
        <w:t>:</w:t>
      </w:r>
    </w:p>
    <w:p w:rsidR="00654BEA" w:rsidRPr="00654BEA" w:rsidRDefault="00654BEA" w:rsidP="00654BEA">
      <w:pPr>
        <w:spacing w:after="160"/>
        <w:rPr>
          <w:rFonts w:ascii="Arial" w:hAnsi="Arial" w:cs="Arial"/>
          <w:b/>
          <w:i/>
          <w:sz w:val="28"/>
          <w:szCs w:val="28"/>
        </w:rPr>
      </w:pPr>
      <w:r w:rsidRPr="00654BEA">
        <w:rPr>
          <w:rFonts w:ascii="Arial" w:hAnsi="Arial" w:cs="Arial"/>
          <w:b/>
          <w:i/>
          <w:sz w:val="28"/>
          <w:szCs w:val="28"/>
        </w:rPr>
        <w:t>B.GeFo.</w:t>
      </w:r>
      <w:r w:rsidR="003F632A">
        <w:rPr>
          <w:rFonts w:ascii="Arial" w:hAnsi="Arial" w:cs="Arial"/>
          <w:b/>
          <w:i/>
          <w:sz w:val="28"/>
          <w:szCs w:val="28"/>
        </w:rPr>
        <w:t xml:space="preserve">9.: Wahlmodul Genderkompetenz II </w:t>
      </w:r>
      <w:r w:rsidRPr="00654BEA">
        <w:rPr>
          <w:rFonts w:ascii="Arial" w:hAnsi="Arial" w:cs="Arial"/>
          <w:b/>
          <w:i/>
          <w:sz w:val="28"/>
          <w:szCs w:val="28"/>
        </w:rPr>
        <w:t xml:space="preserve">– </w:t>
      </w:r>
      <w:r w:rsidR="003F632A">
        <w:rPr>
          <w:rFonts w:ascii="Arial" w:hAnsi="Arial" w:cs="Arial"/>
          <w:b/>
          <w:i/>
          <w:sz w:val="28"/>
          <w:szCs w:val="28"/>
        </w:rPr>
        <w:t xml:space="preserve"> Gender konsequent</w:t>
      </w:r>
    </w:p>
    <w:p w:rsidR="00654BEA" w:rsidRPr="00316D16" w:rsidRDefault="00654BEA" w:rsidP="003F632A">
      <w:pPr>
        <w:pBdr>
          <w:top w:val="single" w:sz="4" w:space="1" w:color="auto"/>
          <w:left w:val="single" w:sz="4" w:space="4" w:color="auto"/>
          <w:bottom w:val="single" w:sz="4" w:space="1" w:color="auto"/>
          <w:right w:val="single" w:sz="4" w:space="4" w:color="auto"/>
        </w:pBdr>
        <w:jc w:val="both"/>
        <w:rPr>
          <w:rFonts w:ascii="Arial" w:hAnsi="Arial" w:cs="Arial"/>
          <w:bCs/>
          <w:kern w:val="36"/>
        </w:rPr>
      </w:pPr>
      <w:r>
        <w:rPr>
          <w:rFonts w:ascii="Arial" w:hAnsi="Arial" w:cs="Arial"/>
          <w:bCs/>
          <w:kern w:val="36"/>
        </w:rPr>
        <w:t>Hauenschild</w:t>
      </w:r>
      <w:r w:rsidRPr="00766D62">
        <w:rPr>
          <w:rFonts w:ascii="Arial" w:hAnsi="Arial" w:cs="Arial"/>
          <w:bCs/>
          <w:kern w:val="36"/>
        </w:rPr>
        <w:t xml:space="preserve">: </w:t>
      </w:r>
      <w:r w:rsidR="0022477B">
        <w:rPr>
          <w:rFonts w:ascii="Arial" w:hAnsi="Arial" w:cs="Arial"/>
          <w:bCs/>
          <w:kern w:val="36"/>
        </w:rPr>
        <w:tab/>
      </w:r>
      <w:r w:rsidR="003F632A">
        <w:rPr>
          <w:rFonts w:ascii="Arial" w:hAnsi="Arial" w:cs="Arial"/>
          <w:bCs/>
          <w:kern w:val="36"/>
        </w:rPr>
        <w:t xml:space="preserve">Gender </w:t>
      </w:r>
      <w:proofErr w:type="spellStart"/>
      <w:r w:rsidR="003F632A">
        <w:rPr>
          <w:rFonts w:ascii="Arial" w:hAnsi="Arial" w:cs="Arial"/>
          <w:bCs/>
          <w:kern w:val="36"/>
        </w:rPr>
        <w:t>kosequent</w:t>
      </w:r>
      <w:proofErr w:type="spellEnd"/>
    </w:p>
    <w:p w:rsidR="0022477B" w:rsidRDefault="003F632A" w:rsidP="00654BEA">
      <w:pPr>
        <w:pBdr>
          <w:top w:val="single" w:sz="4" w:space="1" w:color="auto"/>
          <w:left w:val="single" w:sz="4" w:space="4" w:color="auto"/>
          <w:bottom w:val="single" w:sz="4" w:space="1" w:color="auto"/>
          <w:right w:val="single" w:sz="4" w:space="4" w:color="auto"/>
        </w:pBdr>
        <w:jc w:val="both"/>
        <w:rPr>
          <w:rFonts w:ascii="Arial" w:hAnsi="Arial" w:cs="Arial"/>
        </w:rPr>
      </w:pPr>
      <w:r>
        <w:rPr>
          <w:rFonts w:ascii="Arial" w:hAnsi="Arial" w:cs="Arial"/>
        </w:rPr>
        <w:t>M</w:t>
      </w:r>
      <w:r w:rsidR="00654BEA">
        <w:rPr>
          <w:rFonts w:ascii="Arial" w:hAnsi="Arial" w:cs="Arial"/>
        </w:rPr>
        <w:t>o</w:t>
      </w:r>
      <w:r w:rsidR="00654BEA" w:rsidRPr="00766D62">
        <w:rPr>
          <w:rFonts w:ascii="Arial" w:hAnsi="Arial" w:cs="Arial"/>
        </w:rPr>
        <w:t>. 1</w:t>
      </w:r>
      <w:r>
        <w:rPr>
          <w:rFonts w:ascii="Arial" w:hAnsi="Arial" w:cs="Arial"/>
        </w:rPr>
        <w:t>2</w:t>
      </w:r>
      <w:r w:rsidR="00654BEA" w:rsidRPr="00766D62">
        <w:rPr>
          <w:rFonts w:ascii="Arial" w:hAnsi="Arial" w:cs="Arial"/>
        </w:rPr>
        <w:t>:</w:t>
      </w:r>
      <w:r w:rsidR="00654BEA">
        <w:rPr>
          <w:rFonts w:ascii="Arial" w:hAnsi="Arial" w:cs="Arial"/>
        </w:rPr>
        <w:t>15</w:t>
      </w:r>
      <w:r w:rsidR="00654BEA" w:rsidRPr="00766D62">
        <w:rPr>
          <w:rFonts w:ascii="Arial" w:hAnsi="Arial" w:cs="Arial"/>
        </w:rPr>
        <w:t>-</w:t>
      </w:r>
      <w:r>
        <w:rPr>
          <w:rFonts w:ascii="Arial" w:hAnsi="Arial" w:cs="Arial"/>
        </w:rPr>
        <w:t>13</w:t>
      </w:r>
      <w:r w:rsidR="00654BEA" w:rsidRPr="00766D62">
        <w:rPr>
          <w:rFonts w:ascii="Arial" w:hAnsi="Arial" w:cs="Arial"/>
        </w:rPr>
        <w:t>:</w:t>
      </w:r>
      <w:r w:rsidR="00654BEA">
        <w:rPr>
          <w:rFonts w:ascii="Arial" w:hAnsi="Arial" w:cs="Arial"/>
        </w:rPr>
        <w:t>45</w:t>
      </w:r>
      <w:r>
        <w:rPr>
          <w:rFonts w:ascii="Arial" w:hAnsi="Arial" w:cs="Arial"/>
        </w:rPr>
        <w:t xml:space="preserve"> ( 16.04.2012 – 11.06.2012 )</w:t>
      </w:r>
    </w:p>
    <w:p w:rsidR="00654BEA" w:rsidRPr="00766D62" w:rsidRDefault="00654BEA" w:rsidP="00654BEA">
      <w:pPr>
        <w:pBdr>
          <w:top w:val="single" w:sz="4" w:space="1" w:color="auto"/>
          <w:left w:val="single" w:sz="4" w:space="4" w:color="auto"/>
          <w:bottom w:val="single" w:sz="4" w:space="1" w:color="auto"/>
          <w:right w:val="single" w:sz="4" w:space="4" w:color="auto"/>
        </w:pBdr>
        <w:jc w:val="both"/>
        <w:rPr>
          <w:rFonts w:ascii="Arial" w:hAnsi="Arial" w:cs="Arial"/>
        </w:rPr>
      </w:pPr>
      <w:r w:rsidRPr="00766D62">
        <w:rPr>
          <w:rFonts w:ascii="Arial" w:hAnsi="Arial" w:cs="Arial"/>
          <w:bCs/>
          <w:kern w:val="36"/>
        </w:rPr>
        <w:t>Raum</w:t>
      </w:r>
      <w:r w:rsidR="0022477B">
        <w:rPr>
          <w:rFonts w:ascii="Arial" w:hAnsi="Arial" w:cs="Arial"/>
          <w:bCs/>
          <w:kern w:val="36"/>
        </w:rPr>
        <w:t>:</w:t>
      </w:r>
      <w:r w:rsidRPr="00766D62">
        <w:rPr>
          <w:rFonts w:ascii="Arial" w:hAnsi="Arial" w:cs="Arial"/>
          <w:bCs/>
          <w:kern w:val="36"/>
        </w:rPr>
        <w:t xml:space="preserve"> </w:t>
      </w:r>
      <w:proofErr w:type="spellStart"/>
      <w:r>
        <w:rPr>
          <w:rFonts w:ascii="Arial" w:hAnsi="Arial" w:cs="Arial"/>
          <w:bCs/>
          <w:kern w:val="36"/>
        </w:rPr>
        <w:t>VG</w:t>
      </w:r>
      <w:proofErr w:type="spellEnd"/>
      <w:r>
        <w:rPr>
          <w:rFonts w:ascii="Arial" w:hAnsi="Arial" w:cs="Arial"/>
          <w:bCs/>
          <w:kern w:val="36"/>
        </w:rPr>
        <w:t xml:space="preserve"> </w:t>
      </w:r>
      <w:r w:rsidR="003F632A">
        <w:rPr>
          <w:rFonts w:ascii="Arial" w:hAnsi="Arial" w:cs="Arial"/>
          <w:bCs/>
          <w:kern w:val="36"/>
        </w:rPr>
        <w:t>0</w:t>
      </w:r>
      <w:r>
        <w:rPr>
          <w:rFonts w:ascii="Arial" w:hAnsi="Arial" w:cs="Arial"/>
          <w:bCs/>
          <w:kern w:val="36"/>
        </w:rPr>
        <w:t>.1</w:t>
      </w:r>
      <w:r w:rsidR="003F632A">
        <w:rPr>
          <w:rFonts w:ascii="Arial" w:hAnsi="Arial" w:cs="Arial"/>
          <w:bCs/>
          <w:kern w:val="36"/>
        </w:rPr>
        <w:t>10</w:t>
      </w:r>
    </w:p>
    <w:p w:rsidR="00654BEA" w:rsidRPr="00ED5E99" w:rsidRDefault="00654BEA" w:rsidP="00654BEA">
      <w:pPr>
        <w:jc w:val="both"/>
        <w:rPr>
          <w:rFonts w:ascii="Arial" w:hAnsi="Arial" w:cs="Arial"/>
          <w:sz w:val="8"/>
          <w:szCs w:val="8"/>
        </w:rPr>
      </w:pPr>
    </w:p>
    <w:p w:rsidR="003F632A" w:rsidRPr="003F632A" w:rsidRDefault="003F632A" w:rsidP="003F632A">
      <w:pPr>
        <w:jc w:val="both"/>
        <w:rPr>
          <w:rFonts w:ascii="Arial" w:hAnsi="Arial" w:cs="Arial"/>
          <w:sz w:val="22"/>
          <w:szCs w:val="22"/>
        </w:rPr>
      </w:pPr>
      <w:r w:rsidRPr="003F632A">
        <w:rPr>
          <w:rFonts w:ascii="Arial" w:hAnsi="Arial" w:cs="Arial"/>
          <w:sz w:val="22"/>
          <w:szCs w:val="22"/>
        </w:rPr>
        <w:t>Diese Lehrveranstaltung richtet sich vordergründig an alle Geschlechterforschung Studierende im zweiten Semester und baut auf die Veranstaltung "Einführung in die Geschlechte</w:t>
      </w:r>
      <w:r>
        <w:rPr>
          <w:rFonts w:ascii="Arial" w:hAnsi="Arial" w:cs="Arial"/>
          <w:sz w:val="22"/>
          <w:szCs w:val="22"/>
        </w:rPr>
        <w:t xml:space="preserve">rforschung" des WS 2010/11 auf. </w:t>
      </w:r>
      <w:r w:rsidRPr="003F632A">
        <w:rPr>
          <w:rFonts w:ascii="Arial" w:hAnsi="Arial" w:cs="Arial"/>
          <w:sz w:val="22"/>
          <w:szCs w:val="22"/>
        </w:rPr>
        <w:t>Zentrale Fragestellungen und Konzepte der Geschlechterforschung werden vertiefend erarbeitet und Gender Kompetenz geschult.</w:t>
      </w:r>
    </w:p>
    <w:p w:rsidR="006F73B9" w:rsidRDefault="003F632A" w:rsidP="003F632A">
      <w:pPr>
        <w:jc w:val="both"/>
        <w:rPr>
          <w:rFonts w:ascii="Arial" w:hAnsi="Arial" w:cs="Arial"/>
          <w:sz w:val="22"/>
          <w:szCs w:val="22"/>
        </w:rPr>
      </w:pPr>
      <w:r w:rsidRPr="003F632A">
        <w:rPr>
          <w:rFonts w:ascii="Arial" w:hAnsi="Arial" w:cs="Arial"/>
          <w:sz w:val="22"/>
          <w:szCs w:val="22"/>
        </w:rPr>
        <w:t>Darüber hinaus werden Fragen der Studienorganisation eines interdisziplinä</w:t>
      </w:r>
      <w:r>
        <w:rPr>
          <w:rFonts w:ascii="Arial" w:hAnsi="Arial" w:cs="Arial"/>
          <w:sz w:val="22"/>
          <w:szCs w:val="22"/>
        </w:rPr>
        <w:t xml:space="preserve">ren Studienfaches thematisiert. </w:t>
      </w:r>
      <w:r w:rsidRPr="003F632A">
        <w:rPr>
          <w:rFonts w:ascii="Arial" w:hAnsi="Arial" w:cs="Arial"/>
          <w:sz w:val="22"/>
          <w:szCs w:val="22"/>
        </w:rPr>
        <w:t xml:space="preserve">Nicht zuletzt stellt diese Lehrveranstaltung ein Forum dar, </w:t>
      </w:r>
      <w:proofErr w:type="gramStart"/>
      <w:r w:rsidRPr="003F632A">
        <w:rPr>
          <w:rFonts w:ascii="Arial" w:hAnsi="Arial" w:cs="Arial"/>
          <w:sz w:val="22"/>
          <w:szCs w:val="22"/>
        </w:rPr>
        <w:t>dass</w:t>
      </w:r>
      <w:proofErr w:type="gramEnd"/>
      <w:r w:rsidRPr="003F632A">
        <w:rPr>
          <w:rFonts w:ascii="Arial" w:hAnsi="Arial" w:cs="Arial"/>
          <w:sz w:val="22"/>
          <w:szCs w:val="22"/>
        </w:rPr>
        <w:t xml:space="preserve"> den Austausch zwischen den Studierenden fördern und ein kompetentes sowie konsequentes Studium der Geschlechterforschung erleichtern soll.</w:t>
      </w:r>
    </w:p>
    <w:p w:rsidR="003F632A" w:rsidRPr="003F632A" w:rsidRDefault="003F632A" w:rsidP="003F632A">
      <w:pPr>
        <w:jc w:val="both"/>
        <w:rPr>
          <w:rFonts w:ascii="Arial" w:hAnsi="Arial" w:cs="Arial"/>
          <w:sz w:val="22"/>
          <w:szCs w:val="22"/>
        </w:rPr>
      </w:pPr>
    </w:p>
    <w:p w:rsidR="0005433E" w:rsidRPr="0005433E" w:rsidRDefault="0005433E" w:rsidP="0005433E">
      <w:pPr>
        <w:spacing w:after="160"/>
        <w:rPr>
          <w:rFonts w:ascii="Arial" w:hAnsi="Arial" w:cs="Arial"/>
          <w:b/>
          <w:sz w:val="28"/>
          <w:szCs w:val="28"/>
        </w:rPr>
      </w:pPr>
      <w:r w:rsidRPr="0005433E">
        <w:rPr>
          <w:rFonts w:ascii="Arial" w:hAnsi="Arial" w:cs="Arial"/>
          <w:b/>
          <w:i/>
          <w:sz w:val="28"/>
          <w:szCs w:val="28"/>
          <w:u w:val="single"/>
        </w:rPr>
        <w:t>Berufsfeldbezogenes Profil:</w:t>
      </w:r>
    </w:p>
    <w:p w:rsidR="003F632A" w:rsidRPr="00654BEA" w:rsidRDefault="003F632A" w:rsidP="003F632A">
      <w:pPr>
        <w:spacing w:after="160"/>
        <w:rPr>
          <w:rFonts w:ascii="Arial" w:hAnsi="Arial" w:cs="Arial"/>
          <w:b/>
          <w:i/>
          <w:sz w:val="28"/>
          <w:szCs w:val="28"/>
        </w:rPr>
      </w:pPr>
      <w:r w:rsidRPr="00654BEA">
        <w:rPr>
          <w:rFonts w:ascii="Arial" w:hAnsi="Arial" w:cs="Arial"/>
          <w:b/>
          <w:i/>
          <w:sz w:val="28"/>
          <w:szCs w:val="28"/>
        </w:rPr>
        <w:t>B.GeFo.</w:t>
      </w:r>
      <w:r>
        <w:rPr>
          <w:rFonts w:ascii="Arial" w:hAnsi="Arial" w:cs="Arial"/>
          <w:b/>
          <w:i/>
          <w:sz w:val="28"/>
          <w:szCs w:val="28"/>
        </w:rPr>
        <w:t xml:space="preserve">9.: Wahlmodul Genderkompetenz II </w:t>
      </w:r>
      <w:r w:rsidRPr="00654BEA">
        <w:rPr>
          <w:rFonts w:ascii="Arial" w:hAnsi="Arial" w:cs="Arial"/>
          <w:b/>
          <w:i/>
          <w:sz w:val="28"/>
          <w:szCs w:val="28"/>
        </w:rPr>
        <w:t xml:space="preserve">– </w:t>
      </w:r>
      <w:r>
        <w:rPr>
          <w:rFonts w:ascii="Arial" w:hAnsi="Arial" w:cs="Arial"/>
          <w:b/>
          <w:i/>
          <w:sz w:val="28"/>
          <w:szCs w:val="28"/>
        </w:rPr>
        <w:t xml:space="preserve"> Gender konsequent</w:t>
      </w:r>
    </w:p>
    <w:p w:rsidR="003F632A" w:rsidRPr="00316D16" w:rsidRDefault="003F632A" w:rsidP="003F632A">
      <w:pPr>
        <w:pBdr>
          <w:top w:val="single" w:sz="4" w:space="1" w:color="auto"/>
          <w:left w:val="single" w:sz="4" w:space="4" w:color="auto"/>
          <w:bottom w:val="single" w:sz="4" w:space="1" w:color="auto"/>
          <w:right w:val="single" w:sz="4" w:space="4" w:color="auto"/>
        </w:pBdr>
        <w:jc w:val="both"/>
        <w:rPr>
          <w:rFonts w:ascii="Arial" w:hAnsi="Arial" w:cs="Arial"/>
          <w:bCs/>
          <w:kern w:val="36"/>
        </w:rPr>
      </w:pPr>
      <w:r>
        <w:rPr>
          <w:rFonts w:ascii="Arial" w:hAnsi="Arial" w:cs="Arial"/>
          <w:bCs/>
          <w:kern w:val="36"/>
        </w:rPr>
        <w:t>Hauenschild</w:t>
      </w:r>
      <w:r w:rsidRPr="00766D62">
        <w:rPr>
          <w:rFonts w:ascii="Arial" w:hAnsi="Arial" w:cs="Arial"/>
          <w:bCs/>
          <w:kern w:val="36"/>
        </w:rPr>
        <w:t xml:space="preserve">: </w:t>
      </w:r>
      <w:r>
        <w:rPr>
          <w:rFonts w:ascii="Arial" w:hAnsi="Arial" w:cs="Arial"/>
          <w:bCs/>
          <w:kern w:val="36"/>
        </w:rPr>
        <w:tab/>
        <w:t xml:space="preserve">Gender </w:t>
      </w:r>
      <w:proofErr w:type="spellStart"/>
      <w:r>
        <w:rPr>
          <w:rFonts w:ascii="Arial" w:hAnsi="Arial" w:cs="Arial"/>
          <w:bCs/>
          <w:kern w:val="36"/>
        </w:rPr>
        <w:t>kosequent</w:t>
      </w:r>
      <w:proofErr w:type="spellEnd"/>
    </w:p>
    <w:p w:rsidR="003F632A" w:rsidRDefault="003F632A" w:rsidP="003F632A">
      <w:pPr>
        <w:pBdr>
          <w:top w:val="single" w:sz="4" w:space="1" w:color="auto"/>
          <w:left w:val="single" w:sz="4" w:space="4" w:color="auto"/>
          <w:bottom w:val="single" w:sz="4" w:space="1" w:color="auto"/>
          <w:right w:val="single" w:sz="4" w:space="4" w:color="auto"/>
        </w:pBdr>
        <w:jc w:val="both"/>
        <w:rPr>
          <w:rFonts w:ascii="Arial" w:hAnsi="Arial" w:cs="Arial"/>
        </w:rPr>
      </w:pPr>
      <w:r>
        <w:rPr>
          <w:rFonts w:ascii="Arial" w:hAnsi="Arial" w:cs="Arial"/>
        </w:rPr>
        <w:t>Mo</w:t>
      </w:r>
      <w:r w:rsidRPr="00766D62">
        <w:rPr>
          <w:rFonts w:ascii="Arial" w:hAnsi="Arial" w:cs="Arial"/>
        </w:rPr>
        <w:t>. 1</w:t>
      </w:r>
      <w:r>
        <w:rPr>
          <w:rFonts w:ascii="Arial" w:hAnsi="Arial" w:cs="Arial"/>
        </w:rPr>
        <w:t>2</w:t>
      </w:r>
      <w:r w:rsidRPr="00766D62">
        <w:rPr>
          <w:rFonts w:ascii="Arial" w:hAnsi="Arial" w:cs="Arial"/>
        </w:rPr>
        <w:t>:</w:t>
      </w:r>
      <w:r>
        <w:rPr>
          <w:rFonts w:ascii="Arial" w:hAnsi="Arial" w:cs="Arial"/>
        </w:rPr>
        <w:t>15</w:t>
      </w:r>
      <w:r w:rsidRPr="00766D62">
        <w:rPr>
          <w:rFonts w:ascii="Arial" w:hAnsi="Arial" w:cs="Arial"/>
        </w:rPr>
        <w:t>-</w:t>
      </w:r>
      <w:r>
        <w:rPr>
          <w:rFonts w:ascii="Arial" w:hAnsi="Arial" w:cs="Arial"/>
        </w:rPr>
        <w:t>13</w:t>
      </w:r>
      <w:r w:rsidRPr="00766D62">
        <w:rPr>
          <w:rFonts w:ascii="Arial" w:hAnsi="Arial" w:cs="Arial"/>
        </w:rPr>
        <w:t>:</w:t>
      </w:r>
      <w:r>
        <w:rPr>
          <w:rFonts w:ascii="Arial" w:hAnsi="Arial" w:cs="Arial"/>
        </w:rPr>
        <w:t>45 ( 16.04.2012 – 11.06.2012 )</w:t>
      </w:r>
    </w:p>
    <w:p w:rsidR="003F632A" w:rsidRPr="00766D62" w:rsidRDefault="003F632A" w:rsidP="003F632A">
      <w:pPr>
        <w:pBdr>
          <w:top w:val="single" w:sz="4" w:space="1" w:color="auto"/>
          <w:left w:val="single" w:sz="4" w:space="4" w:color="auto"/>
          <w:bottom w:val="single" w:sz="4" w:space="1" w:color="auto"/>
          <w:right w:val="single" w:sz="4" w:space="4" w:color="auto"/>
        </w:pBdr>
        <w:jc w:val="both"/>
        <w:rPr>
          <w:rFonts w:ascii="Arial" w:hAnsi="Arial" w:cs="Arial"/>
        </w:rPr>
      </w:pPr>
      <w:r w:rsidRPr="00766D62">
        <w:rPr>
          <w:rFonts w:ascii="Arial" w:hAnsi="Arial" w:cs="Arial"/>
          <w:bCs/>
          <w:kern w:val="36"/>
        </w:rPr>
        <w:t>Raum</w:t>
      </w:r>
      <w:r>
        <w:rPr>
          <w:rFonts w:ascii="Arial" w:hAnsi="Arial" w:cs="Arial"/>
          <w:bCs/>
          <w:kern w:val="36"/>
        </w:rPr>
        <w:t>:</w:t>
      </w:r>
      <w:r w:rsidRPr="00766D62">
        <w:rPr>
          <w:rFonts w:ascii="Arial" w:hAnsi="Arial" w:cs="Arial"/>
          <w:bCs/>
          <w:kern w:val="36"/>
        </w:rPr>
        <w:t xml:space="preserve"> </w:t>
      </w:r>
      <w:proofErr w:type="spellStart"/>
      <w:r>
        <w:rPr>
          <w:rFonts w:ascii="Arial" w:hAnsi="Arial" w:cs="Arial"/>
          <w:bCs/>
          <w:kern w:val="36"/>
        </w:rPr>
        <w:t>VG</w:t>
      </w:r>
      <w:proofErr w:type="spellEnd"/>
      <w:r>
        <w:rPr>
          <w:rFonts w:ascii="Arial" w:hAnsi="Arial" w:cs="Arial"/>
          <w:bCs/>
          <w:kern w:val="36"/>
        </w:rPr>
        <w:t xml:space="preserve"> 0.110</w:t>
      </w:r>
    </w:p>
    <w:p w:rsidR="003F632A" w:rsidRPr="00ED5E99" w:rsidRDefault="003F632A" w:rsidP="003F632A">
      <w:pPr>
        <w:jc w:val="both"/>
        <w:rPr>
          <w:rFonts w:ascii="Arial" w:hAnsi="Arial" w:cs="Arial"/>
          <w:sz w:val="8"/>
          <w:szCs w:val="8"/>
        </w:rPr>
      </w:pPr>
    </w:p>
    <w:p w:rsidR="003F632A" w:rsidRPr="003F632A" w:rsidRDefault="003F632A" w:rsidP="003F632A">
      <w:pPr>
        <w:jc w:val="both"/>
        <w:rPr>
          <w:rFonts w:ascii="Arial" w:hAnsi="Arial" w:cs="Arial"/>
          <w:sz w:val="22"/>
          <w:szCs w:val="22"/>
        </w:rPr>
      </w:pPr>
      <w:r w:rsidRPr="003F632A">
        <w:rPr>
          <w:rFonts w:ascii="Arial" w:hAnsi="Arial" w:cs="Arial"/>
          <w:sz w:val="22"/>
          <w:szCs w:val="22"/>
        </w:rPr>
        <w:t>Diese Lehrveranstaltung richtet sich vordergründig an alle Geschlechterforschung Studierende im zweiten Semester und baut auf die Veranstaltung "Einführung in die Geschlechte</w:t>
      </w:r>
      <w:r>
        <w:rPr>
          <w:rFonts w:ascii="Arial" w:hAnsi="Arial" w:cs="Arial"/>
          <w:sz w:val="22"/>
          <w:szCs w:val="22"/>
        </w:rPr>
        <w:t xml:space="preserve">rforschung" des WS 2010/11 auf. </w:t>
      </w:r>
      <w:r w:rsidRPr="003F632A">
        <w:rPr>
          <w:rFonts w:ascii="Arial" w:hAnsi="Arial" w:cs="Arial"/>
          <w:sz w:val="22"/>
          <w:szCs w:val="22"/>
        </w:rPr>
        <w:t>Zentrale Fragestellungen und Konzepte der Geschlechterforschung werden vertiefend erarbeitet und Gender Kompetenz geschult.</w:t>
      </w:r>
    </w:p>
    <w:p w:rsidR="003F632A" w:rsidRDefault="003F632A" w:rsidP="003F632A">
      <w:pPr>
        <w:jc w:val="both"/>
        <w:rPr>
          <w:rFonts w:ascii="Arial" w:hAnsi="Arial" w:cs="Arial"/>
          <w:sz w:val="22"/>
          <w:szCs w:val="22"/>
        </w:rPr>
      </w:pPr>
      <w:r w:rsidRPr="003F632A">
        <w:rPr>
          <w:rFonts w:ascii="Arial" w:hAnsi="Arial" w:cs="Arial"/>
          <w:sz w:val="22"/>
          <w:szCs w:val="22"/>
        </w:rPr>
        <w:t>Darüber hinaus werden Fragen der Studienorganisation eines interdisziplinä</w:t>
      </w:r>
      <w:r>
        <w:rPr>
          <w:rFonts w:ascii="Arial" w:hAnsi="Arial" w:cs="Arial"/>
          <w:sz w:val="22"/>
          <w:szCs w:val="22"/>
        </w:rPr>
        <w:t xml:space="preserve">ren Studienfaches thematisiert. </w:t>
      </w:r>
      <w:r w:rsidRPr="003F632A">
        <w:rPr>
          <w:rFonts w:ascii="Arial" w:hAnsi="Arial" w:cs="Arial"/>
          <w:sz w:val="22"/>
          <w:szCs w:val="22"/>
        </w:rPr>
        <w:t xml:space="preserve">Nicht zuletzt stellt diese Lehrveranstaltung ein Forum dar, </w:t>
      </w:r>
      <w:proofErr w:type="gramStart"/>
      <w:r w:rsidRPr="003F632A">
        <w:rPr>
          <w:rFonts w:ascii="Arial" w:hAnsi="Arial" w:cs="Arial"/>
          <w:sz w:val="22"/>
          <w:szCs w:val="22"/>
        </w:rPr>
        <w:t>dass</w:t>
      </w:r>
      <w:proofErr w:type="gramEnd"/>
      <w:r w:rsidRPr="003F632A">
        <w:rPr>
          <w:rFonts w:ascii="Arial" w:hAnsi="Arial" w:cs="Arial"/>
          <w:sz w:val="22"/>
          <w:szCs w:val="22"/>
        </w:rPr>
        <w:t xml:space="preserve"> den Austausch zwischen den Studierenden fördern und ein kompetentes sowie konsequentes Studium der Geschlechterforschung erleichtern soll.</w:t>
      </w:r>
    </w:p>
    <w:p w:rsidR="0005433E" w:rsidRDefault="0005433E" w:rsidP="0005433E">
      <w:pPr>
        <w:rPr>
          <w:rFonts w:ascii="Arial" w:hAnsi="Arial" w:cs="Arial"/>
          <w:b/>
          <w:sz w:val="22"/>
          <w:szCs w:val="22"/>
        </w:rPr>
      </w:pPr>
    </w:p>
    <w:p w:rsidR="00136FCB" w:rsidRDefault="00136FCB" w:rsidP="00136FCB">
      <w:pPr>
        <w:jc w:val="both"/>
        <w:rPr>
          <w:rFonts w:ascii="Arial" w:hAnsi="Arial" w:cs="Arial"/>
          <w:b/>
          <w:i/>
          <w:u w:val="single"/>
        </w:rPr>
      </w:pPr>
    </w:p>
    <w:p w:rsidR="0005433E" w:rsidRPr="00AF2F67" w:rsidRDefault="0005433E" w:rsidP="0005433E">
      <w:pPr>
        <w:spacing w:after="160"/>
        <w:rPr>
          <w:rFonts w:ascii="Arial" w:hAnsi="Arial" w:cs="Arial"/>
          <w:b/>
          <w:i/>
          <w:sz w:val="28"/>
          <w:szCs w:val="28"/>
          <w:u w:val="single"/>
        </w:rPr>
      </w:pPr>
      <w:proofErr w:type="spellStart"/>
      <w:r w:rsidRPr="00AF2F67">
        <w:rPr>
          <w:rFonts w:ascii="Arial" w:hAnsi="Arial" w:cs="Arial"/>
          <w:b/>
          <w:i/>
          <w:sz w:val="28"/>
          <w:szCs w:val="28"/>
          <w:u w:val="single"/>
        </w:rPr>
        <w:t>Optionalbereich</w:t>
      </w:r>
      <w:proofErr w:type="spellEnd"/>
      <w:r w:rsidRPr="00AF2F67">
        <w:rPr>
          <w:rFonts w:ascii="Arial" w:hAnsi="Arial" w:cs="Arial"/>
          <w:b/>
          <w:i/>
          <w:sz w:val="28"/>
          <w:szCs w:val="28"/>
          <w:u w:val="single"/>
        </w:rPr>
        <w:t>/Schlüsselkompetenzen:</w:t>
      </w:r>
    </w:p>
    <w:p w:rsidR="00467C85" w:rsidRPr="00467C85" w:rsidRDefault="00467C85" w:rsidP="00467C85">
      <w:pPr>
        <w:spacing w:after="160"/>
        <w:contextualSpacing/>
        <w:jc w:val="both"/>
        <w:rPr>
          <w:rFonts w:ascii="Arial" w:hAnsi="Arial" w:cs="Arial"/>
          <w:sz w:val="22"/>
          <w:szCs w:val="22"/>
        </w:rPr>
      </w:pPr>
    </w:p>
    <w:p w:rsidR="00136FCB" w:rsidRPr="00654BEA" w:rsidRDefault="00136FCB" w:rsidP="00136FCB">
      <w:pPr>
        <w:spacing w:after="160"/>
        <w:rPr>
          <w:rFonts w:ascii="Arial" w:hAnsi="Arial" w:cs="Arial"/>
          <w:b/>
          <w:i/>
          <w:sz w:val="28"/>
          <w:szCs w:val="28"/>
        </w:rPr>
      </w:pPr>
      <w:r w:rsidRPr="00654BEA">
        <w:rPr>
          <w:rFonts w:ascii="Arial" w:hAnsi="Arial" w:cs="Arial"/>
          <w:b/>
          <w:i/>
          <w:sz w:val="28"/>
          <w:szCs w:val="28"/>
        </w:rPr>
        <w:t>B.GeFo.</w:t>
      </w:r>
      <w:r>
        <w:rPr>
          <w:rFonts w:ascii="Arial" w:hAnsi="Arial" w:cs="Arial"/>
          <w:b/>
          <w:i/>
          <w:sz w:val="28"/>
          <w:szCs w:val="28"/>
        </w:rPr>
        <w:t xml:space="preserve">9.: Wahlmodul Genderkompetenz II </w:t>
      </w:r>
      <w:r w:rsidRPr="00654BEA">
        <w:rPr>
          <w:rFonts w:ascii="Arial" w:hAnsi="Arial" w:cs="Arial"/>
          <w:b/>
          <w:i/>
          <w:sz w:val="28"/>
          <w:szCs w:val="28"/>
        </w:rPr>
        <w:t xml:space="preserve">– </w:t>
      </w:r>
      <w:r>
        <w:rPr>
          <w:rFonts w:ascii="Arial" w:hAnsi="Arial" w:cs="Arial"/>
          <w:b/>
          <w:i/>
          <w:sz w:val="28"/>
          <w:szCs w:val="28"/>
        </w:rPr>
        <w:t xml:space="preserve"> Gender konsequent</w:t>
      </w:r>
    </w:p>
    <w:p w:rsidR="00136FCB" w:rsidRPr="00316D16" w:rsidRDefault="00136FCB" w:rsidP="00136FCB">
      <w:pPr>
        <w:pBdr>
          <w:top w:val="single" w:sz="4" w:space="1" w:color="auto"/>
          <w:left w:val="single" w:sz="4" w:space="4" w:color="auto"/>
          <w:bottom w:val="single" w:sz="4" w:space="1" w:color="auto"/>
          <w:right w:val="single" w:sz="4" w:space="4" w:color="auto"/>
        </w:pBdr>
        <w:jc w:val="both"/>
        <w:rPr>
          <w:rFonts w:ascii="Arial" w:hAnsi="Arial" w:cs="Arial"/>
          <w:bCs/>
          <w:kern w:val="36"/>
        </w:rPr>
      </w:pPr>
      <w:r>
        <w:rPr>
          <w:rFonts w:ascii="Arial" w:hAnsi="Arial" w:cs="Arial"/>
          <w:bCs/>
          <w:kern w:val="36"/>
        </w:rPr>
        <w:t>Hauenschild</w:t>
      </w:r>
      <w:r w:rsidRPr="00766D62">
        <w:rPr>
          <w:rFonts w:ascii="Arial" w:hAnsi="Arial" w:cs="Arial"/>
          <w:bCs/>
          <w:kern w:val="36"/>
        </w:rPr>
        <w:t xml:space="preserve">: </w:t>
      </w:r>
      <w:r>
        <w:rPr>
          <w:rFonts w:ascii="Arial" w:hAnsi="Arial" w:cs="Arial"/>
          <w:bCs/>
          <w:kern w:val="36"/>
        </w:rPr>
        <w:tab/>
        <w:t xml:space="preserve">Gender </w:t>
      </w:r>
      <w:proofErr w:type="spellStart"/>
      <w:r>
        <w:rPr>
          <w:rFonts w:ascii="Arial" w:hAnsi="Arial" w:cs="Arial"/>
          <w:bCs/>
          <w:kern w:val="36"/>
        </w:rPr>
        <w:t>kosequent</w:t>
      </w:r>
      <w:proofErr w:type="spellEnd"/>
    </w:p>
    <w:p w:rsidR="00136FCB" w:rsidRDefault="00136FCB" w:rsidP="00136FCB">
      <w:pPr>
        <w:pBdr>
          <w:top w:val="single" w:sz="4" w:space="1" w:color="auto"/>
          <w:left w:val="single" w:sz="4" w:space="4" w:color="auto"/>
          <w:bottom w:val="single" w:sz="4" w:space="1" w:color="auto"/>
          <w:right w:val="single" w:sz="4" w:space="4" w:color="auto"/>
        </w:pBdr>
        <w:jc w:val="both"/>
        <w:rPr>
          <w:rFonts w:ascii="Arial" w:hAnsi="Arial" w:cs="Arial"/>
        </w:rPr>
      </w:pPr>
      <w:r>
        <w:rPr>
          <w:rFonts w:ascii="Arial" w:hAnsi="Arial" w:cs="Arial"/>
        </w:rPr>
        <w:t>Mo</w:t>
      </w:r>
      <w:r w:rsidRPr="00766D62">
        <w:rPr>
          <w:rFonts w:ascii="Arial" w:hAnsi="Arial" w:cs="Arial"/>
        </w:rPr>
        <w:t>. 1</w:t>
      </w:r>
      <w:r>
        <w:rPr>
          <w:rFonts w:ascii="Arial" w:hAnsi="Arial" w:cs="Arial"/>
        </w:rPr>
        <w:t>2</w:t>
      </w:r>
      <w:r w:rsidRPr="00766D62">
        <w:rPr>
          <w:rFonts w:ascii="Arial" w:hAnsi="Arial" w:cs="Arial"/>
        </w:rPr>
        <w:t>:</w:t>
      </w:r>
      <w:r>
        <w:rPr>
          <w:rFonts w:ascii="Arial" w:hAnsi="Arial" w:cs="Arial"/>
        </w:rPr>
        <w:t>15</w:t>
      </w:r>
      <w:r w:rsidRPr="00766D62">
        <w:rPr>
          <w:rFonts w:ascii="Arial" w:hAnsi="Arial" w:cs="Arial"/>
        </w:rPr>
        <w:t>-</w:t>
      </w:r>
      <w:r>
        <w:rPr>
          <w:rFonts w:ascii="Arial" w:hAnsi="Arial" w:cs="Arial"/>
        </w:rPr>
        <w:t>13</w:t>
      </w:r>
      <w:r w:rsidRPr="00766D62">
        <w:rPr>
          <w:rFonts w:ascii="Arial" w:hAnsi="Arial" w:cs="Arial"/>
        </w:rPr>
        <w:t>:</w:t>
      </w:r>
      <w:r>
        <w:rPr>
          <w:rFonts w:ascii="Arial" w:hAnsi="Arial" w:cs="Arial"/>
        </w:rPr>
        <w:t>45 ( 16.04.2012 – 11.06.2012 )</w:t>
      </w:r>
    </w:p>
    <w:p w:rsidR="00136FCB" w:rsidRPr="00766D62" w:rsidRDefault="00136FCB" w:rsidP="00136FCB">
      <w:pPr>
        <w:pBdr>
          <w:top w:val="single" w:sz="4" w:space="1" w:color="auto"/>
          <w:left w:val="single" w:sz="4" w:space="4" w:color="auto"/>
          <w:bottom w:val="single" w:sz="4" w:space="1" w:color="auto"/>
          <w:right w:val="single" w:sz="4" w:space="4" w:color="auto"/>
        </w:pBdr>
        <w:jc w:val="both"/>
        <w:rPr>
          <w:rFonts w:ascii="Arial" w:hAnsi="Arial" w:cs="Arial"/>
        </w:rPr>
      </w:pPr>
      <w:r w:rsidRPr="00766D62">
        <w:rPr>
          <w:rFonts w:ascii="Arial" w:hAnsi="Arial" w:cs="Arial"/>
          <w:bCs/>
          <w:kern w:val="36"/>
        </w:rPr>
        <w:t>Raum</w:t>
      </w:r>
      <w:r>
        <w:rPr>
          <w:rFonts w:ascii="Arial" w:hAnsi="Arial" w:cs="Arial"/>
          <w:bCs/>
          <w:kern w:val="36"/>
        </w:rPr>
        <w:t>:</w:t>
      </w:r>
      <w:r w:rsidRPr="00766D62">
        <w:rPr>
          <w:rFonts w:ascii="Arial" w:hAnsi="Arial" w:cs="Arial"/>
          <w:bCs/>
          <w:kern w:val="36"/>
        </w:rPr>
        <w:t xml:space="preserve"> </w:t>
      </w:r>
      <w:proofErr w:type="spellStart"/>
      <w:r>
        <w:rPr>
          <w:rFonts w:ascii="Arial" w:hAnsi="Arial" w:cs="Arial"/>
          <w:bCs/>
          <w:kern w:val="36"/>
        </w:rPr>
        <w:t>VG</w:t>
      </w:r>
      <w:proofErr w:type="spellEnd"/>
      <w:r>
        <w:rPr>
          <w:rFonts w:ascii="Arial" w:hAnsi="Arial" w:cs="Arial"/>
          <w:bCs/>
          <w:kern w:val="36"/>
        </w:rPr>
        <w:t xml:space="preserve"> 0.110</w:t>
      </w:r>
    </w:p>
    <w:p w:rsidR="00136FCB" w:rsidRPr="00ED5E99" w:rsidRDefault="00136FCB" w:rsidP="00136FCB">
      <w:pPr>
        <w:jc w:val="both"/>
        <w:rPr>
          <w:rFonts w:ascii="Arial" w:hAnsi="Arial" w:cs="Arial"/>
          <w:sz w:val="8"/>
          <w:szCs w:val="8"/>
        </w:rPr>
      </w:pPr>
    </w:p>
    <w:p w:rsidR="00136FCB" w:rsidRPr="003F632A" w:rsidRDefault="00136FCB" w:rsidP="00136FCB">
      <w:pPr>
        <w:jc w:val="both"/>
        <w:rPr>
          <w:rFonts w:ascii="Arial" w:hAnsi="Arial" w:cs="Arial"/>
          <w:sz w:val="22"/>
          <w:szCs w:val="22"/>
        </w:rPr>
      </w:pPr>
      <w:r w:rsidRPr="003F632A">
        <w:rPr>
          <w:rFonts w:ascii="Arial" w:hAnsi="Arial" w:cs="Arial"/>
          <w:sz w:val="22"/>
          <w:szCs w:val="22"/>
        </w:rPr>
        <w:t>Diese Lehrveranstaltung richtet sich vordergründig an alle Geschlechterforschung Studierende im zweiten Semester und baut auf die Veranstaltung "Einführung in die Geschlechte</w:t>
      </w:r>
      <w:r>
        <w:rPr>
          <w:rFonts w:ascii="Arial" w:hAnsi="Arial" w:cs="Arial"/>
          <w:sz w:val="22"/>
          <w:szCs w:val="22"/>
        </w:rPr>
        <w:t xml:space="preserve">rforschung" des WS 2010/11 auf. </w:t>
      </w:r>
      <w:r w:rsidRPr="003F632A">
        <w:rPr>
          <w:rFonts w:ascii="Arial" w:hAnsi="Arial" w:cs="Arial"/>
          <w:sz w:val="22"/>
          <w:szCs w:val="22"/>
        </w:rPr>
        <w:t>Zentrale Fragestellungen und Konzepte der Geschlechterforschung werden vertiefend erarbeitet und Gender Kompetenz geschult.</w:t>
      </w:r>
    </w:p>
    <w:p w:rsidR="00136FCB" w:rsidRDefault="00136FCB" w:rsidP="00136FCB">
      <w:pPr>
        <w:jc w:val="both"/>
        <w:rPr>
          <w:rFonts w:ascii="Arial" w:hAnsi="Arial" w:cs="Arial"/>
          <w:sz w:val="22"/>
          <w:szCs w:val="22"/>
        </w:rPr>
      </w:pPr>
      <w:r w:rsidRPr="003F632A">
        <w:rPr>
          <w:rFonts w:ascii="Arial" w:hAnsi="Arial" w:cs="Arial"/>
          <w:sz w:val="22"/>
          <w:szCs w:val="22"/>
        </w:rPr>
        <w:t>Darüber hinaus werden Fragen der Studienorganisation eines interdisziplinä</w:t>
      </w:r>
      <w:r>
        <w:rPr>
          <w:rFonts w:ascii="Arial" w:hAnsi="Arial" w:cs="Arial"/>
          <w:sz w:val="22"/>
          <w:szCs w:val="22"/>
        </w:rPr>
        <w:t xml:space="preserve">ren Studienfaches thematisiert. </w:t>
      </w:r>
      <w:r w:rsidRPr="003F632A">
        <w:rPr>
          <w:rFonts w:ascii="Arial" w:hAnsi="Arial" w:cs="Arial"/>
          <w:sz w:val="22"/>
          <w:szCs w:val="22"/>
        </w:rPr>
        <w:t xml:space="preserve">Nicht zuletzt stellt diese Lehrveranstaltung ein Forum dar, </w:t>
      </w:r>
      <w:proofErr w:type="gramStart"/>
      <w:r w:rsidRPr="003F632A">
        <w:rPr>
          <w:rFonts w:ascii="Arial" w:hAnsi="Arial" w:cs="Arial"/>
          <w:sz w:val="22"/>
          <w:szCs w:val="22"/>
        </w:rPr>
        <w:t>dass</w:t>
      </w:r>
      <w:proofErr w:type="gramEnd"/>
      <w:r w:rsidRPr="003F632A">
        <w:rPr>
          <w:rFonts w:ascii="Arial" w:hAnsi="Arial" w:cs="Arial"/>
          <w:sz w:val="22"/>
          <w:szCs w:val="22"/>
        </w:rPr>
        <w:t xml:space="preserve"> den Austausch zwischen den Studierenden fördern und ein kompetentes sowie konsequentes Studium der Geschlechterforschung erleichtern soll.</w:t>
      </w:r>
    </w:p>
    <w:p w:rsidR="00654BEA" w:rsidRPr="003A3361" w:rsidRDefault="00654BEA" w:rsidP="00136FCB">
      <w:pPr>
        <w:spacing w:after="160"/>
        <w:rPr>
          <w:rFonts w:ascii="Arial" w:hAnsi="Arial" w:cs="Arial"/>
          <w:bCs/>
          <w:kern w:val="36"/>
        </w:rPr>
      </w:pPr>
    </w:p>
    <w:sectPr w:rsidR="00654BEA" w:rsidRPr="003A3361" w:rsidSect="00874911">
      <w:pgSz w:w="11906" w:h="16838"/>
      <w:pgMar w:top="567" w:right="1418"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3in;height:3in" o:bullet="t"/>
    </w:pict>
  </w:numPicBullet>
  <w:numPicBullet w:numPicBulletId="1">
    <w:pict>
      <v:shape id="_x0000_i1036" type="#_x0000_t75" style="width:3in;height:3in" o:bullet="t"/>
    </w:pict>
  </w:numPicBullet>
  <w:numPicBullet w:numPicBulletId="2">
    <w:pict>
      <v:shape id="_x0000_i1037" type="#_x0000_t75" style="width:3in;height:3in" o:bullet="t"/>
    </w:pict>
  </w:numPicBullet>
  <w:abstractNum w:abstractNumId="0">
    <w:nsid w:val="04A84FBB"/>
    <w:multiLevelType w:val="multilevel"/>
    <w:tmpl w:val="0BF65436"/>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5E1D75"/>
    <w:multiLevelType w:val="hybridMultilevel"/>
    <w:tmpl w:val="A04A9DD6"/>
    <w:lvl w:ilvl="0" w:tplc="4726E960">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nsid w:val="183135ED"/>
    <w:multiLevelType w:val="multilevel"/>
    <w:tmpl w:val="17768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2EC7A89"/>
    <w:multiLevelType w:val="hybridMultilevel"/>
    <w:tmpl w:val="CCE4F440"/>
    <w:lvl w:ilvl="0" w:tplc="CCC67EE4">
      <w:start w:val="2"/>
      <w:numFmt w:val="bullet"/>
      <w:lvlText w:val="-"/>
      <w:lvlJc w:val="left"/>
      <w:pPr>
        <w:tabs>
          <w:tab w:val="num" w:pos="720"/>
        </w:tabs>
        <w:ind w:left="720" w:hanging="360"/>
      </w:pPr>
      <w:rPr>
        <w:rFonts w:ascii="Arial" w:eastAsia="Times New Roman" w:hAnsi="Arial" w:cs="Arial" w:hint="default"/>
        <w:b w:val="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drawingGridHorizontalSpacing w:val="57"/>
  <w:displayVerticalDrawingGridEvery w:val="2"/>
  <w:characterSpacingControl w:val="doNotCompress"/>
  <w:compat/>
  <w:rsids>
    <w:rsidRoot w:val="00414138"/>
    <w:rsid w:val="00043832"/>
    <w:rsid w:val="0005433E"/>
    <w:rsid w:val="000C6F0D"/>
    <w:rsid w:val="000C770C"/>
    <w:rsid w:val="000D3FFE"/>
    <w:rsid w:val="00116894"/>
    <w:rsid w:val="00121BDA"/>
    <w:rsid w:val="00122FC7"/>
    <w:rsid w:val="00136FCB"/>
    <w:rsid w:val="001424B3"/>
    <w:rsid w:val="00147984"/>
    <w:rsid w:val="00182E3C"/>
    <w:rsid w:val="001C4989"/>
    <w:rsid w:val="001F1195"/>
    <w:rsid w:val="002155E1"/>
    <w:rsid w:val="0022477B"/>
    <w:rsid w:val="002332CF"/>
    <w:rsid w:val="002510D2"/>
    <w:rsid w:val="00266848"/>
    <w:rsid w:val="00280D4A"/>
    <w:rsid w:val="002B1FF8"/>
    <w:rsid w:val="002B467C"/>
    <w:rsid w:val="002F17E5"/>
    <w:rsid w:val="00316D16"/>
    <w:rsid w:val="0033471E"/>
    <w:rsid w:val="003472E3"/>
    <w:rsid w:val="003A3361"/>
    <w:rsid w:val="003E5E66"/>
    <w:rsid w:val="003F139C"/>
    <w:rsid w:val="003F632A"/>
    <w:rsid w:val="003F69B3"/>
    <w:rsid w:val="00414138"/>
    <w:rsid w:val="00434800"/>
    <w:rsid w:val="00442B99"/>
    <w:rsid w:val="00467C85"/>
    <w:rsid w:val="00484810"/>
    <w:rsid w:val="004D449D"/>
    <w:rsid w:val="004F0F71"/>
    <w:rsid w:val="00511E70"/>
    <w:rsid w:val="00520F8E"/>
    <w:rsid w:val="005944F6"/>
    <w:rsid w:val="005A574E"/>
    <w:rsid w:val="005F4A9C"/>
    <w:rsid w:val="00621DD3"/>
    <w:rsid w:val="006255A3"/>
    <w:rsid w:val="00626EEF"/>
    <w:rsid w:val="00654BEA"/>
    <w:rsid w:val="00671B0F"/>
    <w:rsid w:val="006B71C7"/>
    <w:rsid w:val="006F73B9"/>
    <w:rsid w:val="00704200"/>
    <w:rsid w:val="0071101D"/>
    <w:rsid w:val="00726412"/>
    <w:rsid w:val="007264CC"/>
    <w:rsid w:val="00766D62"/>
    <w:rsid w:val="007735E0"/>
    <w:rsid w:val="007A74F9"/>
    <w:rsid w:val="007B0A6D"/>
    <w:rsid w:val="007C198F"/>
    <w:rsid w:val="007D2960"/>
    <w:rsid w:val="00807D7B"/>
    <w:rsid w:val="0082764C"/>
    <w:rsid w:val="00852B93"/>
    <w:rsid w:val="00866725"/>
    <w:rsid w:val="00874911"/>
    <w:rsid w:val="008E0F53"/>
    <w:rsid w:val="00901B36"/>
    <w:rsid w:val="009C1DE6"/>
    <w:rsid w:val="00A34C19"/>
    <w:rsid w:val="00A37B47"/>
    <w:rsid w:val="00A631E3"/>
    <w:rsid w:val="00A8018F"/>
    <w:rsid w:val="00A80834"/>
    <w:rsid w:val="00AA745A"/>
    <w:rsid w:val="00AD49EB"/>
    <w:rsid w:val="00AD519F"/>
    <w:rsid w:val="00AF2F67"/>
    <w:rsid w:val="00B3397B"/>
    <w:rsid w:val="00B36403"/>
    <w:rsid w:val="00B93682"/>
    <w:rsid w:val="00C439D9"/>
    <w:rsid w:val="00C5765C"/>
    <w:rsid w:val="00C6125A"/>
    <w:rsid w:val="00C66327"/>
    <w:rsid w:val="00C82AE6"/>
    <w:rsid w:val="00CA64B2"/>
    <w:rsid w:val="00CB01D9"/>
    <w:rsid w:val="00CE22E2"/>
    <w:rsid w:val="00D01A9D"/>
    <w:rsid w:val="00D35846"/>
    <w:rsid w:val="00DB37EA"/>
    <w:rsid w:val="00DC3683"/>
    <w:rsid w:val="00DE2A6F"/>
    <w:rsid w:val="00E708A8"/>
    <w:rsid w:val="00E936CA"/>
    <w:rsid w:val="00EC32E9"/>
    <w:rsid w:val="00ED5E99"/>
    <w:rsid w:val="00EE6715"/>
    <w:rsid w:val="00F06FB3"/>
    <w:rsid w:val="00F215BF"/>
    <w:rsid w:val="00F71B35"/>
    <w:rsid w:val="00F75653"/>
    <w:rsid w:val="00FA3170"/>
    <w:rsid w:val="00FB2A56"/>
    <w:rsid w:val="00FF2764"/>
    <w:rsid w:val="00FF4BA6"/>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414138"/>
    <w:rPr>
      <w:sz w:val="24"/>
      <w:szCs w:val="24"/>
    </w:rPr>
  </w:style>
  <w:style w:type="paragraph" w:styleId="berschrift1">
    <w:name w:val="heading 1"/>
    <w:basedOn w:val="Standard"/>
    <w:qFormat/>
    <w:rsid w:val="00414138"/>
    <w:pPr>
      <w:spacing w:before="100" w:beforeAutospacing="1" w:after="100" w:afterAutospacing="1"/>
      <w:outlineLvl w:val="0"/>
    </w:pPr>
    <w:rPr>
      <w:b/>
      <w:bCs/>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rsid w:val="00414138"/>
    <w:pPr>
      <w:spacing w:before="100" w:beforeAutospacing="1" w:after="100" w:afterAutospacing="1"/>
    </w:pPr>
  </w:style>
  <w:style w:type="character" w:styleId="Hyperlink">
    <w:name w:val="Hyperlink"/>
    <w:basedOn w:val="Absatz-Standardschriftart"/>
    <w:rsid w:val="00316D16"/>
    <w:rPr>
      <w:color w:val="0000FF"/>
      <w:u w:val="single"/>
    </w:rPr>
  </w:style>
  <w:style w:type="character" w:customStyle="1" w:styleId="apple-style-span">
    <w:name w:val="apple-style-span"/>
    <w:basedOn w:val="Absatz-Standardschriftart"/>
    <w:rsid w:val="003E5E66"/>
  </w:style>
  <w:style w:type="paragraph" w:customStyle="1" w:styleId="text">
    <w:name w:val="text"/>
    <w:basedOn w:val="Standard"/>
    <w:rsid w:val="00442B99"/>
    <w:pPr>
      <w:spacing w:before="100" w:beforeAutospacing="1" w:after="100" w:afterAutospacing="1"/>
    </w:pPr>
  </w:style>
  <w:style w:type="character" w:styleId="Fett">
    <w:name w:val="Strong"/>
    <w:basedOn w:val="Absatz-Standardschriftart"/>
    <w:qFormat/>
    <w:rsid w:val="007735E0"/>
    <w:rPr>
      <w:b/>
      <w:bCs/>
    </w:rPr>
  </w:style>
  <w:style w:type="paragraph" w:styleId="Sprechblasentext">
    <w:name w:val="Balloon Text"/>
    <w:basedOn w:val="Standard"/>
    <w:link w:val="SprechblasentextZchn"/>
    <w:rsid w:val="007D2960"/>
    <w:rPr>
      <w:rFonts w:ascii="Tahoma" w:hAnsi="Tahoma" w:cs="Tahoma"/>
      <w:sz w:val="16"/>
      <w:szCs w:val="16"/>
    </w:rPr>
  </w:style>
  <w:style w:type="character" w:customStyle="1" w:styleId="SprechblasentextZchn">
    <w:name w:val="Sprechblasentext Zchn"/>
    <w:basedOn w:val="Absatz-Standardschriftart"/>
    <w:link w:val="Sprechblasentext"/>
    <w:rsid w:val="007D296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109045">
      <w:bodyDiv w:val="1"/>
      <w:marLeft w:val="0"/>
      <w:marRight w:val="0"/>
      <w:marTop w:val="0"/>
      <w:marBottom w:val="0"/>
      <w:divBdr>
        <w:top w:val="none" w:sz="0" w:space="0" w:color="auto"/>
        <w:left w:val="none" w:sz="0" w:space="0" w:color="auto"/>
        <w:bottom w:val="none" w:sz="0" w:space="0" w:color="auto"/>
        <w:right w:val="none" w:sz="0" w:space="0" w:color="auto"/>
      </w:divBdr>
    </w:div>
    <w:div w:id="22445489">
      <w:bodyDiv w:val="1"/>
      <w:marLeft w:val="0"/>
      <w:marRight w:val="0"/>
      <w:marTop w:val="0"/>
      <w:marBottom w:val="0"/>
      <w:divBdr>
        <w:top w:val="none" w:sz="0" w:space="0" w:color="auto"/>
        <w:left w:val="none" w:sz="0" w:space="0" w:color="auto"/>
        <w:bottom w:val="none" w:sz="0" w:space="0" w:color="auto"/>
        <w:right w:val="none" w:sz="0" w:space="0" w:color="auto"/>
      </w:divBdr>
      <w:divsChild>
        <w:div w:id="460997884">
          <w:marLeft w:val="0"/>
          <w:marRight w:val="0"/>
          <w:marTop w:val="0"/>
          <w:marBottom w:val="0"/>
          <w:divBdr>
            <w:top w:val="none" w:sz="0" w:space="0" w:color="auto"/>
            <w:left w:val="none" w:sz="0" w:space="0" w:color="auto"/>
            <w:bottom w:val="none" w:sz="0" w:space="0" w:color="auto"/>
            <w:right w:val="none" w:sz="0" w:space="0" w:color="auto"/>
          </w:divBdr>
        </w:div>
        <w:div w:id="546838070">
          <w:marLeft w:val="0"/>
          <w:marRight w:val="0"/>
          <w:marTop w:val="0"/>
          <w:marBottom w:val="0"/>
          <w:divBdr>
            <w:top w:val="none" w:sz="0" w:space="0" w:color="auto"/>
            <w:left w:val="none" w:sz="0" w:space="0" w:color="auto"/>
            <w:bottom w:val="none" w:sz="0" w:space="0" w:color="auto"/>
            <w:right w:val="none" w:sz="0" w:space="0" w:color="auto"/>
          </w:divBdr>
        </w:div>
      </w:divsChild>
    </w:div>
    <w:div w:id="26832121">
      <w:bodyDiv w:val="1"/>
      <w:marLeft w:val="0"/>
      <w:marRight w:val="0"/>
      <w:marTop w:val="0"/>
      <w:marBottom w:val="0"/>
      <w:divBdr>
        <w:top w:val="none" w:sz="0" w:space="0" w:color="auto"/>
        <w:left w:val="none" w:sz="0" w:space="0" w:color="auto"/>
        <w:bottom w:val="none" w:sz="0" w:space="0" w:color="auto"/>
        <w:right w:val="none" w:sz="0" w:space="0" w:color="auto"/>
      </w:divBdr>
    </w:div>
    <w:div w:id="62728372">
      <w:bodyDiv w:val="1"/>
      <w:marLeft w:val="0"/>
      <w:marRight w:val="0"/>
      <w:marTop w:val="0"/>
      <w:marBottom w:val="0"/>
      <w:divBdr>
        <w:top w:val="none" w:sz="0" w:space="0" w:color="auto"/>
        <w:left w:val="none" w:sz="0" w:space="0" w:color="auto"/>
        <w:bottom w:val="none" w:sz="0" w:space="0" w:color="auto"/>
        <w:right w:val="none" w:sz="0" w:space="0" w:color="auto"/>
      </w:divBdr>
    </w:div>
    <w:div w:id="69351029">
      <w:bodyDiv w:val="1"/>
      <w:marLeft w:val="0"/>
      <w:marRight w:val="0"/>
      <w:marTop w:val="0"/>
      <w:marBottom w:val="0"/>
      <w:divBdr>
        <w:top w:val="none" w:sz="0" w:space="0" w:color="auto"/>
        <w:left w:val="none" w:sz="0" w:space="0" w:color="auto"/>
        <w:bottom w:val="none" w:sz="0" w:space="0" w:color="auto"/>
        <w:right w:val="none" w:sz="0" w:space="0" w:color="auto"/>
      </w:divBdr>
    </w:div>
    <w:div w:id="162017303">
      <w:bodyDiv w:val="1"/>
      <w:marLeft w:val="0"/>
      <w:marRight w:val="0"/>
      <w:marTop w:val="0"/>
      <w:marBottom w:val="0"/>
      <w:divBdr>
        <w:top w:val="none" w:sz="0" w:space="0" w:color="auto"/>
        <w:left w:val="none" w:sz="0" w:space="0" w:color="auto"/>
        <w:bottom w:val="none" w:sz="0" w:space="0" w:color="auto"/>
        <w:right w:val="none" w:sz="0" w:space="0" w:color="auto"/>
      </w:divBdr>
    </w:div>
    <w:div w:id="184563085">
      <w:bodyDiv w:val="1"/>
      <w:marLeft w:val="0"/>
      <w:marRight w:val="0"/>
      <w:marTop w:val="0"/>
      <w:marBottom w:val="0"/>
      <w:divBdr>
        <w:top w:val="none" w:sz="0" w:space="0" w:color="auto"/>
        <w:left w:val="none" w:sz="0" w:space="0" w:color="auto"/>
        <w:bottom w:val="none" w:sz="0" w:space="0" w:color="auto"/>
        <w:right w:val="none" w:sz="0" w:space="0" w:color="auto"/>
      </w:divBdr>
    </w:div>
    <w:div w:id="251359928">
      <w:bodyDiv w:val="1"/>
      <w:marLeft w:val="0"/>
      <w:marRight w:val="0"/>
      <w:marTop w:val="0"/>
      <w:marBottom w:val="0"/>
      <w:divBdr>
        <w:top w:val="none" w:sz="0" w:space="0" w:color="auto"/>
        <w:left w:val="none" w:sz="0" w:space="0" w:color="auto"/>
        <w:bottom w:val="none" w:sz="0" w:space="0" w:color="auto"/>
        <w:right w:val="none" w:sz="0" w:space="0" w:color="auto"/>
      </w:divBdr>
    </w:div>
    <w:div w:id="275336477">
      <w:bodyDiv w:val="1"/>
      <w:marLeft w:val="0"/>
      <w:marRight w:val="0"/>
      <w:marTop w:val="0"/>
      <w:marBottom w:val="0"/>
      <w:divBdr>
        <w:top w:val="none" w:sz="0" w:space="0" w:color="auto"/>
        <w:left w:val="none" w:sz="0" w:space="0" w:color="auto"/>
        <w:bottom w:val="none" w:sz="0" w:space="0" w:color="auto"/>
        <w:right w:val="none" w:sz="0" w:space="0" w:color="auto"/>
      </w:divBdr>
    </w:div>
    <w:div w:id="308289074">
      <w:bodyDiv w:val="1"/>
      <w:marLeft w:val="0"/>
      <w:marRight w:val="0"/>
      <w:marTop w:val="0"/>
      <w:marBottom w:val="0"/>
      <w:divBdr>
        <w:top w:val="none" w:sz="0" w:space="0" w:color="auto"/>
        <w:left w:val="none" w:sz="0" w:space="0" w:color="auto"/>
        <w:bottom w:val="none" w:sz="0" w:space="0" w:color="auto"/>
        <w:right w:val="none" w:sz="0" w:space="0" w:color="auto"/>
      </w:divBdr>
    </w:div>
    <w:div w:id="315493200">
      <w:bodyDiv w:val="1"/>
      <w:marLeft w:val="0"/>
      <w:marRight w:val="0"/>
      <w:marTop w:val="0"/>
      <w:marBottom w:val="0"/>
      <w:divBdr>
        <w:top w:val="none" w:sz="0" w:space="0" w:color="auto"/>
        <w:left w:val="none" w:sz="0" w:space="0" w:color="auto"/>
        <w:bottom w:val="none" w:sz="0" w:space="0" w:color="auto"/>
        <w:right w:val="none" w:sz="0" w:space="0" w:color="auto"/>
      </w:divBdr>
    </w:div>
    <w:div w:id="315694350">
      <w:bodyDiv w:val="1"/>
      <w:marLeft w:val="0"/>
      <w:marRight w:val="0"/>
      <w:marTop w:val="0"/>
      <w:marBottom w:val="0"/>
      <w:divBdr>
        <w:top w:val="none" w:sz="0" w:space="0" w:color="auto"/>
        <w:left w:val="none" w:sz="0" w:space="0" w:color="auto"/>
        <w:bottom w:val="none" w:sz="0" w:space="0" w:color="auto"/>
        <w:right w:val="none" w:sz="0" w:space="0" w:color="auto"/>
      </w:divBdr>
    </w:div>
    <w:div w:id="340201079">
      <w:bodyDiv w:val="1"/>
      <w:marLeft w:val="0"/>
      <w:marRight w:val="0"/>
      <w:marTop w:val="0"/>
      <w:marBottom w:val="0"/>
      <w:divBdr>
        <w:top w:val="none" w:sz="0" w:space="0" w:color="auto"/>
        <w:left w:val="none" w:sz="0" w:space="0" w:color="auto"/>
        <w:bottom w:val="none" w:sz="0" w:space="0" w:color="auto"/>
        <w:right w:val="none" w:sz="0" w:space="0" w:color="auto"/>
      </w:divBdr>
      <w:divsChild>
        <w:div w:id="938753676">
          <w:marLeft w:val="0"/>
          <w:marRight w:val="0"/>
          <w:marTop w:val="0"/>
          <w:marBottom w:val="0"/>
          <w:divBdr>
            <w:top w:val="none" w:sz="0" w:space="0" w:color="auto"/>
            <w:left w:val="none" w:sz="0" w:space="0" w:color="auto"/>
            <w:bottom w:val="none" w:sz="0" w:space="0" w:color="auto"/>
            <w:right w:val="none" w:sz="0" w:space="0" w:color="auto"/>
          </w:divBdr>
        </w:div>
      </w:divsChild>
    </w:div>
    <w:div w:id="352341355">
      <w:bodyDiv w:val="1"/>
      <w:marLeft w:val="0"/>
      <w:marRight w:val="0"/>
      <w:marTop w:val="0"/>
      <w:marBottom w:val="0"/>
      <w:divBdr>
        <w:top w:val="none" w:sz="0" w:space="0" w:color="auto"/>
        <w:left w:val="none" w:sz="0" w:space="0" w:color="auto"/>
        <w:bottom w:val="none" w:sz="0" w:space="0" w:color="auto"/>
        <w:right w:val="none" w:sz="0" w:space="0" w:color="auto"/>
      </w:divBdr>
      <w:divsChild>
        <w:div w:id="623078573">
          <w:marLeft w:val="0"/>
          <w:marRight w:val="0"/>
          <w:marTop w:val="0"/>
          <w:marBottom w:val="0"/>
          <w:divBdr>
            <w:top w:val="none" w:sz="0" w:space="0" w:color="auto"/>
            <w:left w:val="none" w:sz="0" w:space="0" w:color="auto"/>
            <w:bottom w:val="none" w:sz="0" w:space="0" w:color="auto"/>
            <w:right w:val="none" w:sz="0" w:space="0" w:color="auto"/>
          </w:divBdr>
        </w:div>
        <w:div w:id="1608124209">
          <w:marLeft w:val="0"/>
          <w:marRight w:val="0"/>
          <w:marTop w:val="0"/>
          <w:marBottom w:val="0"/>
          <w:divBdr>
            <w:top w:val="none" w:sz="0" w:space="0" w:color="auto"/>
            <w:left w:val="none" w:sz="0" w:space="0" w:color="auto"/>
            <w:bottom w:val="none" w:sz="0" w:space="0" w:color="auto"/>
            <w:right w:val="none" w:sz="0" w:space="0" w:color="auto"/>
          </w:divBdr>
        </w:div>
        <w:div w:id="1695496039">
          <w:marLeft w:val="0"/>
          <w:marRight w:val="0"/>
          <w:marTop w:val="0"/>
          <w:marBottom w:val="0"/>
          <w:divBdr>
            <w:top w:val="none" w:sz="0" w:space="0" w:color="auto"/>
            <w:left w:val="none" w:sz="0" w:space="0" w:color="auto"/>
            <w:bottom w:val="none" w:sz="0" w:space="0" w:color="auto"/>
            <w:right w:val="none" w:sz="0" w:space="0" w:color="auto"/>
          </w:divBdr>
        </w:div>
      </w:divsChild>
    </w:div>
    <w:div w:id="364603556">
      <w:bodyDiv w:val="1"/>
      <w:marLeft w:val="0"/>
      <w:marRight w:val="0"/>
      <w:marTop w:val="0"/>
      <w:marBottom w:val="0"/>
      <w:divBdr>
        <w:top w:val="none" w:sz="0" w:space="0" w:color="auto"/>
        <w:left w:val="none" w:sz="0" w:space="0" w:color="auto"/>
        <w:bottom w:val="none" w:sz="0" w:space="0" w:color="auto"/>
        <w:right w:val="none" w:sz="0" w:space="0" w:color="auto"/>
      </w:divBdr>
    </w:div>
    <w:div w:id="371148232">
      <w:bodyDiv w:val="1"/>
      <w:marLeft w:val="0"/>
      <w:marRight w:val="0"/>
      <w:marTop w:val="0"/>
      <w:marBottom w:val="0"/>
      <w:divBdr>
        <w:top w:val="none" w:sz="0" w:space="0" w:color="auto"/>
        <w:left w:val="none" w:sz="0" w:space="0" w:color="auto"/>
        <w:bottom w:val="none" w:sz="0" w:space="0" w:color="auto"/>
        <w:right w:val="none" w:sz="0" w:space="0" w:color="auto"/>
      </w:divBdr>
    </w:div>
    <w:div w:id="388846089">
      <w:bodyDiv w:val="1"/>
      <w:marLeft w:val="0"/>
      <w:marRight w:val="0"/>
      <w:marTop w:val="0"/>
      <w:marBottom w:val="0"/>
      <w:divBdr>
        <w:top w:val="none" w:sz="0" w:space="0" w:color="auto"/>
        <w:left w:val="none" w:sz="0" w:space="0" w:color="auto"/>
        <w:bottom w:val="none" w:sz="0" w:space="0" w:color="auto"/>
        <w:right w:val="none" w:sz="0" w:space="0" w:color="auto"/>
      </w:divBdr>
    </w:div>
    <w:div w:id="414324375">
      <w:bodyDiv w:val="1"/>
      <w:marLeft w:val="0"/>
      <w:marRight w:val="0"/>
      <w:marTop w:val="0"/>
      <w:marBottom w:val="0"/>
      <w:divBdr>
        <w:top w:val="none" w:sz="0" w:space="0" w:color="auto"/>
        <w:left w:val="none" w:sz="0" w:space="0" w:color="auto"/>
        <w:bottom w:val="none" w:sz="0" w:space="0" w:color="auto"/>
        <w:right w:val="none" w:sz="0" w:space="0" w:color="auto"/>
      </w:divBdr>
    </w:div>
    <w:div w:id="424809628">
      <w:bodyDiv w:val="1"/>
      <w:marLeft w:val="0"/>
      <w:marRight w:val="0"/>
      <w:marTop w:val="0"/>
      <w:marBottom w:val="0"/>
      <w:divBdr>
        <w:top w:val="none" w:sz="0" w:space="0" w:color="auto"/>
        <w:left w:val="none" w:sz="0" w:space="0" w:color="auto"/>
        <w:bottom w:val="none" w:sz="0" w:space="0" w:color="auto"/>
        <w:right w:val="none" w:sz="0" w:space="0" w:color="auto"/>
      </w:divBdr>
    </w:div>
    <w:div w:id="506334981">
      <w:bodyDiv w:val="1"/>
      <w:marLeft w:val="0"/>
      <w:marRight w:val="0"/>
      <w:marTop w:val="0"/>
      <w:marBottom w:val="0"/>
      <w:divBdr>
        <w:top w:val="none" w:sz="0" w:space="0" w:color="auto"/>
        <w:left w:val="none" w:sz="0" w:space="0" w:color="auto"/>
        <w:bottom w:val="none" w:sz="0" w:space="0" w:color="auto"/>
        <w:right w:val="none" w:sz="0" w:space="0" w:color="auto"/>
      </w:divBdr>
    </w:div>
    <w:div w:id="508831261">
      <w:bodyDiv w:val="1"/>
      <w:marLeft w:val="0"/>
      <w:marRight w:val="0"/>
      <w:marTop w:val="0"/>
      <w:marBottom w:val="0"/>
      <w:divBdr>
        <w:top w:val="none" w:sz="0" w:space="0" w:color="auto"/>
        <w:left w:val="none" w:sz="0" w:space="0" w:color="auto"/>
        <w:bottom w:val="none" w:sz="0" w:space="0" w:color="auto"/>
        <w:right w:val="none" w:sz="0" w:space="0" w:color="auto"/>
      </w:divBdr>
    </w:div>
    <w:div w:id="588078375">
      <w:bodyDiv w:val="1"/>
      <w:marLeft w:val="0"/>
      <w:marRight w:val="0"/>
      <w:marTop w:val="0"/>
      <w:marBottom w:val="0"/>
      <w:divBdr>
        <w:top w:val="none" w:sz="0" w:space="0" w:color="auto"/>
        <w:left w:val="none" w:sz="0" w:space="0" w:color="auto"/>
        <w:bottom w:val="none" w:sz="0" w:space="0" w:color="auto"/>
        <w:right w:val="none" w:sz="0" w:space="0" w:color="auto"/>
      </w:divBdr>
    </w:div>
    <w:div w:id="628046636">
      <w:bodyDiv w:val="1"/>
      <w:marLeft w:val="0"/>
      <w:marRight w:val="0"/>
      <w:marTop w:val="0"/>
      <w:marBottom w:val="0"/>
      <w:divBdr>
        <w:top w:val="none" w:sz="0" w:space="0" w:color="auto"/>
        <w:left w:val="none" w:sz="0" w:space="0" w:color="auto"/>
        <w:bottom w:val="none" w:sz="0" w:space="0" w:color="auto"/>
        <w:right w:val="none" w:sz="0" w:space="0" w:color="auto"/>
      </w:divBdr>
    </w:div>
    <w:div w:id="671759252">
      <w:bodyDiv w:val="1"/>
      <w:marLeft w:val="0"/>
      <w:marRight w:val="0"/>
      <w:marTop w:val="0"/>
      <w:marBottom w:val="0"/>
      <w:divBdr>
        <w:top w:val="none" w:sz="0" w:space="0" w:color="auto"/>
        <w:left w:val="none" w:sz="0" w:space="0" w:color="auto"/>
        <w:bottom w:val="none" w:sz="0" w:space="0" w:color="auto"/>
        <w:right w:val="none" w:sz="0" w:space="0" w:color="auto"/>
      </w:divBdr>
    </w:div>
    <w:div w:id="679351325">
      <w:bodyDiv w:val="1"/>
      <w:marLeft w:val="0"/>
      <w:marRight w:val="0"/>
      <w:marTop w:val="0"/>
      <w:marBottom w:val="0"/>
      <w:divBdr>
        <w:top w:val="none" w:sz="0" w:space="0" w:color="auto"/>
        <w:left w:val="none" w:sz="0" w:space="0" w:color="auto"/>
        <w:bottom w:val="none" w:sz="0" w:space="0" w:color="auto"/>
        <w:right w:val="none" w:sz="0" w:space="0" w:color="auto"/>
      </w:divBdr>
    </w:div>
    <w:div w:id="685640043">
      <w:bodyDiv w:val="1"/>
      <w:marLeft w:val="0"/>
      <w:marRight w:val="0"/>
      <w:marTop w:val="0"/>
      <w:marBottom w:val="0"/>
      <w:divBdr>
        <w:top w:val="none" w:sz="0" w:space="0" w:color="auto"/>
        <w:left w:val="none" w:sz="0" w:space="0" w:color="auto"/>
        <w:bottom w:val="none" w:sz="0" w:space="0" w:color="auto"/>
        <w:right w:val="none" w:sz="0" w:space="0" w:color="auto"/>
      </w:divBdr>
    </w:div>
    <w:div w:id="698512596">
      <w:bodyDiv w:val="1"/>
      <w:marLeft w:val="0"/>
      <w:marRight w:val="0"/>
      <w:marTop w:val="0"/>
      <w:marBottom w:val="0"/>
      <w:divBdr>
        <w:top w:val="none" w:sz="0" w:space="0" w:color="auto"/>
        <w:left w:val="none" w:sz="0" w:space="0" w:color="auto"/>
        <w:bottom w:val="none" w:sz="0" w:space="0" w:color="auto"/>
        <w:right w:val="none" w:sz="0" w:space="0" w:color="auto"/>
      </w:divBdr>
    </w:div>
    <w:div w:id="865753706">
      <w:bodyDiv w:val="1"/>
      <w:marLeft w:val="0"/>
      <w:marRight w:val="0"/>
      <w:marTop w:val="0"/>
      <w:marBottom w:val="0"/>
      <w:divBdr>
        <w:top w:val="none" w:sz="0" w:space="0" w:color="auto"/>
        <w:left w:val="none" w:sz="0" w:space="0" w:color="auto"/>
        <w:bottom w:val="none" w:sz="0" w:space="0" w:color="auto"/>
        <w:right w:val="none" w:sz="0" w:space="0" w:color="auto"/>
      </w:divBdr>
    </w:div>
    <w:div w:id="875697333">
      <w:bodyDiv w:val="1"/>
      <w:marLeft w:val="0"/>
      <w:marRight w:val="0"/>
      <w:marTop w:val="0"/>
      <w:marBottom w:val="0"/>
      <w:divBdr>
        <w:top w:val="none" w:sz="0" w:space="0" w:color="auto"/>
        <w:left w:val="none" w:sz="0" w:space="0" w:color="auto"/>
        <w:bottom w:val="none" w:sz="0" w:space="0" w:color="auto"/>
        <w:right w:val="none" w:sz="0" w:space="0" w:color="auto"/>
      </w:divBdr>
    </w:div>
    <w:div w:id="898974369">
      <w:bodyDiv w:val="1"/>
      <w:marLeft w:val="0"/>
      <w:marRight w:val="0"/>
      <w:marTop w:val="0"/>
      <w:marBottom w:val="0"/>
      <w:divBdr>
        <w:top w:val="none" w:sz="0" w:space="0" w:color="auto"/>
        <w:left w:val="none" w:sz="0" w:space="0" w:color="auto"/>
        <w:bottom w:val="none" w:sz="0" w:space="0" w:color="auto"/>
        <w:right w:val="none" w:sz="0" w:space="0" w:color="auto"/>
      </w:divBdr>
    </w:div>
    <w:div w:id="962886914">
      <w:bodyDiv w:val="1"/>
      <w:marLeft w:val="0"/>
      <w:marRight w:val="0"/>
      <w:marTop w:val="0"/>
      <w:marBottom w:val="0"/>
      <w:divBdr>
        <w:top w:val="none" w:sz="0" w:space="0" w:color="auto"/>
        <w:left w:val="none" w:sz="0" w:space="0" w:color="auto"/>
        <w:bottom w:val="none" w:sz="0" w:space="0" w:color="auto"/>
        <w:right w:val="none" w:sz="0" w:space="0" w:color="auto"/>
      </w:divBdr>
    </w:div>
    <w:div w:id="970941415">
      <w:bodyDiv w:val="1"/>
      <w:marLeft w:val="0"/>
      <w:marRight w:val="0"/>
      <w:marTop w:val="0"/>
      <w:marBottom w:val="0"/>
      <w:divBdr>
        <w:top w:val="none" w:sz="0" w:space="0" w:color="auto"/>
        <w:left w:val="none" w:sz="0" w:space="0" w:color="auto"/>
        <w:bottom w:val="none" w:sz="0" w:space="0" w:color="auto"/>
        <w:right w:val="none" w:sz="0" w:space="0" w:color="auto"/>
      </w:divBdr>
    </w:div>
    <w:div w:id="986786963">
      <w:bodyDiv w:val="1"/>
      <w:marLeft w:val="0"/>
      <w:marRight w:val="0"/>
      <w:marTop w:val="0"/>
      <w:marBottom w:val="0"/>
      <w:divBdr>
        <w:top w:val="none" w:sz="0" w:space="0" w:color="auto"/>
        <w:left w:val="none" w:sz="0" w:space="0" w:color="auto"/>
        <w:bottom w:val="none" w:sz="0" w:space="0" w:color="auto"/>
        <w:right w:val="none" w:sz="0" w:space="0" w:color="auto"/>
      </w:divBdr>
    </w:div>
    <w:div w:id="1081679059">
      <w:bodyDiv w:val="1"/>
      <w:marLeft w:val="0"/>
      <w:marRight w:val="0"/>
      <w:marTop w:val="75"/>
      <w:marBottom w:val="0"/>
      <w:divBdr>
        <w:top w:val="none" w:sz="0" w:space="0" w:color="auto"/>
        <w:left w:val="none" w:sz="0" w:space="0" w:color="auto"/>
        <w:bottom w:val="none" w:sz="0" w:space="0" w:color="auto"/>
        <w:right w:val="none" w:sz="0" w:space="0" w:color="auto"/>
      </w:divBdr>
      <w:divsChild>
        <w:div w:id="1182163266">
          <w:marLeft w:val="0"/>
          <w:marRight w:val="0"/>
          <w:marTop w:val="0"/>
          <w:marBottom w:val="0"/>
          <w:divBdr>
            <w:top w:val="none" w:sz="0" w:space="0" w:color="auto"/>
            <w:left w:val="none" w:sz="0" w:space="0" w:color="auto"/>
            <w:bottom w:val="none" w:sz="0" w:space="0" w:color="auto"/>
            <w:right w:val="none" w:sz="0" w:space="0" w:color="auto"/>
          </w:divBdr>
          <w:divsChild>
            <w:div w:id="1123114159">
              <w:marLeft w:val="0"/>
              <w:marRight w:val="0"/>
              <w:marTop w:val="0"/>
              <w:marBottom w:val="75"/>
              <w:divBdr>
                <w:top w:val="none" w:sz="0" w:space="0" w:color="auto"/>
                <w:left w:val="none" w:sz="0" w:space="0" w:color="auto"/>
                <w:bottom w:val="none" w:sz="0" w:space="0" w:color="auto"/>
                <w:right w:val="none" w:sz="0" w:space="0" w:color="auto"/>
              </w:divBdr>
              <w:divsChild>
                <w:div w:id="193574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016839">
      <w:bodyDiv w:val="1"/>
      <w:marLeft w:val="0"/>
      <w:marRight w:val="0"/>
      <w:marTop w:val="0"/>
      <w:marBottom w:val="0"/>
      <w:divBdr>
        <w:top w:val="none" w:sz="0" w:space="0" w:color="auto"/>
        <w:left w:val="none" w:sz="0" w:space="0" w:color="auto"/>
        <w:bottom w:val="none" w:sz="0" w:space="0" w:color="auto"/>
        <w:right w:val="none" w:sz="0" w:space="0" w:color="auto"/>
      </w:divBdr>
    </w:div>
    <w:div w:id="1182891133">
      <w:bodyDiv w:val="1"/>
      <w:marLeft w:val="0"/>
      <w:marRight w:val="0"/>
      <w:marTop w:val="0"/>
      <w:marBottom w:val="0"/>
      <w:divBdr>
        <w:top w:val="none" w:sz="0" w:space="0" w:color="auto"/>
        <w:left w:val="none" w:sz="0" w:space="0" w:color="auto"/>
        <w:bottom w:val="none" w:sz="0" w:space="0" w:color="auto"/>
        <w:right w:val="none" w:sz="0" w:space="0" w:color="auto"/>
      </w:divBdr>
    </w:div>
    <w:div w:id="1185436029">
      <w:bodyDiv w:val="1"/>
      <w:marLeft w:val="0"/>
      <w:marRight w:val="0"/>
      <w:marTop w:val="0"/>
      <w:marBottom w:val="0"/>
      <w:divBdr>
        <w:top w:val="none" w:sz="0" w:space="0" w:color="auto"/>
        <w:left w:val="none" w:sz="0" w:space="0" w:color="auto"/>
        <w:bottom w:val="none" w:sz="0" w:space="0" w:color="auto"/>
        <w:right w:val="none" w:sz="0" w:space="0" w:color="auto"/>
      </w:divBdr>
    </w:div>
    <w:div w:id="1199586273">
      <w:bodyDiv w:val="1"/>
      <w:marLeft w:val="0"/>
      <w:marRight w:val="0"/>
      <w:marTop w:val="0"/>
      <w:marBottom w:val="0"/>
      <w:divBdr>
        <w:top w:val="none" w:sz="0" w:space="0" w:color="auto"/>
        <w:left w:val="none" w:sz="0" w:space="0" w:color="auto"/>
        <w:bottom w:val="none" w:sz="0" w:space="0" w:color="auto"/>
        <w:right w:val="none" w:sz="0" w:space="0" w:color="auto"/>
      </w:divBdr>
    </w:div>
    <w:div w:id="1245147258">
      <w:bodyDiv w:val="1"/>
      <w:marLeft w:val="0"/>
      <w:marRight w:val="0"/>
      <w:marTop w:val="0"/>
      <w:marBottom w:val="0"/>
      <w:divBdr>
        <w:top w:val="none" w:sz="0" w:space="0" w:color="auto"/>
        <w:left w:val="none" w:sz="0" w:space="0" w:color="auto"/>
        <w:bottom w:val="none" w:sz="0" w:space="0" w:color="auto"/>
        <w:right w:val="none" w:sz="0" w:space="0" w:color="auto"/>
      </w:divBdr>
    </w:div>
    <w:div w:id="1264416795">
      <w:bodyDiv w:val="1"/>
      <w:marLeft w:val="0"/>
      <w:marRight w:val="0"/>
      <w:marTop w:val="0"/>
      <w:marBottom w:val="0"/>
      <w:divBdr>
        <w:top w:val="none" w:sz="0" w:space="0" w:color="auto"/>
        <w:left w:val="none" w:sz="0" w:space="0" w:color="auto"/>
        <w:bottom w:val="none" w:sz="0" w:space="0" w:color="auto"/>
        <w:right w:val="none" w:sz="0" w:space="0" w:color="auto"/>
      </w:divBdr>
    </w:div>
    <w:div w:id="1272930598">
      <w:bodyDiv w:val="1"/>
      <w:marLeft w:val="0"/>
      <w:marRight w:val="0"/>
      <w:marTop w:val="0"/>
      <w:marBottom w:val="0"/>
      <w:divBdr>
        <w:top w:val="none" w:sz="0" w:space="0" w:color="auto"/>
        <w:left w:val="none" w:sz="0" w:space="0" w:color="auto"/>
        <w:bottom w:val="none" w:sz="0" w:space="0" w:color="auto"/>
        <w:right w:val="none" w:sz="0" w:space="0" w:color="auto"/>
      </w:divBdr>
      <w:divsChild>
        <w:div w:id="290062341">
          <w:marLeft w:val="0"/>
          <w:marRight w:val="0"/>
          <w:marTop w:val="0"/>
          <w:marBottom w:val="0"/>
          <w:divBdr>
            <w:top w:val="none" w:sz="0" w:space="0" w:color="auto"/>
            <w:left w:val="none" w:sz="0" w:space="0" w:color="auto"/>
            <w:bottom w:val="none" w:sz="0" w:space="0" w:color="auto"/>
            <w:right w:val="none" w:sz="0" w:space="0" w:color="auto"/>
          </w:divBdr>
        </w:div>
        <w:div w:id="1725444062">
          <w:marLeft w:val="0"/>
          <w:marRight w:val="0"/>
          <w:marTop w:val="0"/>
          <w:marBottom w:val="0"/>
          <w:divBdr>
            <w:top w:val="none" w:sz="0" w:space="0" w:color="auto"/>
            <w:left w:val="none" w:sz="0" w:space="0" w:color="auto"/>
            <w:bottom w:val="none" w:sz="0" w:space="0" w:color="auto"/>
            <w:right w:val="none" w:sz="0" w:space="0" w:color="auto"/>
          </w:divBdr>
        </w:div>
        <w:div w:id="2066026761">
          <w:marLeft w:val="0"/>
          <w:marRight w:val="0"/>
          <w:marTop w:val="0"/>
          <w:marBottom w:val="0"/>
          <w:divBdr>
            <w:top w:val="none" w:sz="0" w:space="0" w:color="auto"/>
            <w:left w:val="none" w:sz="0" w:space="0" w:color="auto"/>
            <w:bottom w:val="none" w:sz="0" w:space="0" w:color="auto"/>
            <w:right w:val="none" w:sz="0" w:space="0" w:color="auto"/>
          </w:divBdr>
        </w:div>
      </w:divsChild>
    </w:div>
    <w:div w:id="1276907295">
      <w:bodyDiv w:val="1"/>
      <w:marLeft w:val="0"/>
      <w:marRight w:val="0"/>
      <w:marTop w:val="0"/>
      <w:marBottom w:val="0"/>
      <w:divBdr>
        <w:top w:val="none" w:sz="0" w:space="0" w:color="auto"/>
        <w:left w:val="none" w:sz="0" w:space="0" w:color="auto"/>
        <w:bottom w:val="none" w:sz="0" w:space="0" w:color="auto"/>
        <w:right w:val="none" w:sz="0" w:space="0" w:color="auto"/>
      </w:divBdr>
    </w:div>
    <w:div w:id="1293907395">
      <w:bodyDiv w:val="1"/>
      <w:marLeft w:val="0"/>
      <w:marRight w:val="0"/>
      <w:marTop w:val="0"/>
      <w:marBottom w:val="0"/>
      <w:divBdr>
        <w:top w:val="none" w:sz="0" w:space="0" w:color="auto"/>
        <w:left w:val="none" w:sz="0" w:space="0" w:color="auto"/>
        <w:bottom w:val="none" w:sz="0" w:space="0" w:color="auto"/>
        <w:right w:val="none" w:sz="0" w:space="0" w:color="auto"/>
      </w:divBdr>
    </w:div>
    <w:div w:id="1320231909">
      <w:bodyDiv w:val="1"/>
      <w:marLeft w:val="0"/>
      <w:marRight w:val="0"/>
      <w:marTop w:val="0"/>
      <w:marBottom w:val="0"/>
      <w:divBdr>
        <w:top w:val="none" w:sz="0" w:space="0" w:color="auto"/>
        <w:left w:val="none" w:sz="0" w:space="0" w:color="auto"/>
        <w:bottom w:val="none" w:sz="0" w:space="0" w:color="auto"/>
        <w:right w:val="none" w:sz="0" w:space="0" w:color="auto"/>
      </w:divBdr>
    </w:div>
    <w:div w:id="1345327877">
      <w:bodyDiv w:val="1"/>
      <w:marLeft w:val="0"/>
      <w:marRight w:val="0"/>
      <w:marTop w:val="0"/>
      <w:marBottom w:val="0"/>
      <w:divBdr>
        <w:top w:val="none" w:sz="0" w:space="0" w:color="auto"/>
        <w:left w:val="none" w:sz="0" w:space="0" w:color="auto"/>
        <w:bottom w:val="none" w:sz="0" w:space="0" w:color="auto"/>
        <w:right w:val="none" w:sz="0" w:space="0" w:color="auto"/>
      </w:divBdr>
    </w:div>
    <w:div w:id="1346515534">
      <w:bodyDiv w:val="1"/>
      <w:marLeft w:val="0"/>
      <w:marRight w:val="0"/>
      <w:marTop w:val="0"/>
      <w:marBottom w:val="0"/>
      <w:divBdr>
        <w:top w:val="none" w:sz="0" w:space="0" w:color="auto"/>
        <w:left w:val="none" w:sz="0" w:space="0" w:color="auto"/>
        <w:bottom w:val="none" w:sz="0" w:space="0" w:color="auto"/>
        <w:right w:val="none" w:sz="0" w:space="0" w:color="auto"/>
      </w:divBdr>
    </w:div>
    <w:div w:id="1370564996">
      <w:bodyDiv w:val="1"/>
      <w:marLeft w:val="0"/>
      <w:marRight w:val="0"/>
      <w:marTop w:val="0"/>
      <w:marBottom w:val="0"/>
      <w:divBdr>
        <w:top w:val="none" w:sz="0" w:space="0" w:color="auto"/>
        <w:left w:val="none" w:sz="0" w:space="0" w:color="auto"/>
        <w:bottom w:val="none" w:sz="0" w:space="0" w:color="auto"/>
        <w:right w:val="none" w:sz="0" w:space="0" w:color="auto"/>
      </w:divBdr>
    </w:div>
    <w:div w:id="1384452623">
      <w:bodyDiv w:val="1"/>
      <w:marLeft w:val="0"/>
      <w:marRight w:val="0"/>
      <w:marTop w:val="0"/>
      <w:marBottom w:val="0"/>
      <w:divBdr>
        <w:top w:val="none" w:sz="0" w:space="0" w:color="auto"/>
        <w:left w:val="none" w:sz="0" w:space="0" w:color="auto"/>
        <w:bottom w:val="none" w:sz="0" w:space="0" w:color="auto"/>
        <w:right w:val="none" w:sz="0" w:space="0" w:color="auto"/>
      </w:divBdr>
    </w:div>
    <w:div w:id="1406876958">
      <w:bodyDiv w:val="1"/>
      <w:marLeft w:val="0"/>
      <w:marRight w:val="0"/>
      <w:marTop w:val="0"/>
      <w:marBottom w:val="0"/>
      <w:divBdr>
        <w:top w:val="none" w:sz="0" w:space="0" w:color="auto"/>
        <w:left w:val="none" w:sz="0" w:space="0" w:color="auto"/>
        <w:bottom w:val="none" w:sz="0" w:space="0" w:color="auto"/>
        <w:right w:val="none" w:sz="0" w:space="0" w:color="auto"/>
      </w:divBdr>
    </w:div>
    <w:div w:id="1454253249">
      <w:bodyDiv w:val="1"/>
      <w:marLeft w:val="0"/>
      <w:marRight w:val="0"/>
      <w:marTop w:val="0"/>
      <w:marBottom w:val="0"/>
      <w:divBdr>
        <w:top w:val="none" w:sz="0" w:space="0" w:color="auto"/>
        <w:left w:val="none" w:sz="0" w:space="0" w:color="auto"/>
        <w:bottom w:val="none" w:sz="0" w:space="0" w:color="auto"/>
        <w:right w:val="none" w:sz="0" w:space="0" w:color="auto"/>
      </w:divBdr>
    </w:div>
    <w:div w:id="1498571771">
      <w:bodyDiv w:val="1"/>
      <w:marLeft w:val="0"/>
      <w:marRight w:val="0"/>
      <w:marTop w:val="0"/>
      <w:marBottom w:val="0"/>
      <w:divBdr>
        <w:top w:val="none" w:sz="0" w:space="0" w:color="auto"/>
        <w:left w:val="none" w:sz="0" w:space="0" w:color="auto"/>
        <w:bottom w:val="none" w:sz="0" w:space="0" w:color="auto"/>
        <w:right w:val="none" w:sz="0" w:space="0" w:color="auto"/>
      </w:divBdr>
    </w:div>
    <w:div w:id="1531916157">
      <w:bodyDiv w:val="1"/>
      <w:marLeft w:val="0"/>
      <w:marRight w:val="0"/>
      <w:marTop w:val="0"/>
      <w:marBottom w:val="0"/>
      <w:divBdr>
        <w:top w:val="none" w:sz="0" w:space="0" w:color="auto"/>
        <w:left w:val="none" w:sz="0" w:space="0" w:color="auto"/>
        <w:bottom w:val="none" w:sz="0" w:space="0" w:color="auto"/>
        <w:right w:val="none" w:sz="0" w:space="0" w:color="auto"/>
      </w:divBdr>
    </w:div>
    <w:div w:id="1546407159">
      <w:bodyDiv w:val="1"/>
      <w:marLeft w:val="0"/>
      <w:marRight w:val="0"/>
      <w:marTop w:val="0"/>
      <w:marBottom w:val="0"/>
      <w:divBdr>
        <w:top w:val="none" w:sz="0" w:space="0" w:color="auto"/>
        <w:left w:val="none" w:sz="0" w:space="0" w:color="auto"/>
        <w:bottom w:val="none" w:sz="0" w:space="0" w:color="auto"/>
        <w:right w:val="none" w:sz="0" w:space="0" w:color="auto"/>
      </w:divBdr>
    </w:div>
    <w:div w:id="1564680943">
      <w:bodyDiv w:val="1"/>
      <w:marLeft w:val="0"/>
      <w:marRight w:val="0"/>
      <w:marTop w:val="75"/>
      <w:marBottom w:val="0"/>
      <w:divBdr>
        <w:top w:val="none" w:sz="0" w:space="0" w:color="auto"/>
        <w:left w:val="none" w:sz="0" w:space="0" w:color="auto"/>
        <w:bottom w:val="none" w:sz="0" w:space="0" w:color="auto"/>
        <w:right w:val="none" w:sz="0" w:space="0" w:color="auto"/>
      </w:divBdr>
      <w:divsChild>
        <w:div w:id="579095573">
          <w:marLeft w:val="0"/>
          <w:marRight w:val="0"/>
          <w:marTop w:val="0"/>
          <w:marBottom w:val="0"/>
          <w:divBdr>
            <w:top w:val="none" w:sz="0" w:space="0" w:color="auto"/>
            <w:left w:val="none" w:sz="0" w:space="0" w:color="auto"/>
            <w:bottom w:val="none" w:sz="0" w:space="0" w:color="auto"/>
            <w:right w:val="none" w:sz="0" w:space="0" w:color="auto"/>
          </w:divBdr>
          <w:divsChild>
            <w:div w:id="1958372590">
              <w:marLeft w:val="0"/>
              <w:marRight w:val="0"/>
              <w:marTop w:val="0"/>
              <w:marBottom w:val="75"/>
              <w:divBdr>
                <w:top w:val="none" w:sz="0" w:space="0" w:color="auto"/>
                <w:left w:val="none" w:sz="0" w:space="0" w:color="auto"/>
                <w:bottom w:val="none" w:sz="0" w:space="0" w:color="auto"/>
                <w:right w:val="none" w:sz="0" w:space="0" w:color="auto"/>
              </w:divBdr>
              <w:divsChild>
                <w:div w:id="154902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069553">
      <w:bodyDiv w:val="1"/>
      <w:marLeft w:val="0"/>
      <w:marRight w:val="0"/>
      <w:marTop w:val="0"/>
      <w:marBottom w:val="0"/>
      <w:divBdr>
        <w:top w:val="none" w:sz="0" w:space="0" w:color="auto"/>
        <w:left w:val="none" w:sz="0" w:space="0" w:color="auto"/>
        <w:bottom w:val="none" w:sz="0" w:space="0" w:color="auto"/>
        <w:right w:val="none" w:sz="0" w:space="0" w:color="auto"/>
      </w:divBdr>
    </w:div>
    <w:div w:id="1573005849">
      <w:bodyDiv w:val="1"/>
      <w:marLeft w:val="0"/>
      <w:marRight w:val="0"/>
      <w:marTop w:val="0"/>
      <w:marBottom w:val="0"/>
      <w:divBdr>
        <w:top w:val="none" w:sz="0" w:space="0" w:color="auto"/>
        <w:left w:val="none" w:sz="0" w:space="0" w:color="auto"/>
        <w:bottom w:val="none" w:sz="0" w:space="0" w:color="auto"/>
        <w:right w:val="none" w:sz="0" w:space="0" w:color="auto"/>
      </w:divBdr>
    </w:div>
    <w:div w:id="1576620897">
      <w:bodyDiv w:val="1"/>
      <w:marLeft w:val="0"/>
      <w:marRight w:val="0"/>
      <w:marTop w:val="0"/>
      <w:marBottom w:val="0"/>
      <w:divBdr>
        <w:top w:val="none" w:sz="0" w:space="0" w:color="auto"/>
        <w:left w:val="none" w:sz="0" w:space="0" w:color="auto"/>
        <w:bottom w:val="none" w:sz="0" w:space="0" w:color="auto"/>
        <w:right w:val="none" w:sz="0" w:space="0" w:color="auto"/>
      </w:divBdr>
    </w:div>
    <w:div w:id="1613199940">
      <w:bodyDiv w:val="1"/>
      <w:marLeft w:val="0"/>
      <w:marRight w:val="0"/>
      <w:marTop w:val="0"/>
      <w:marBottom w:val="0"/>
      <w:divBdr>
        <w:top w:val="none" w:sz="0" w:space="0" w:color="auto"/>
        <w:left w:val="none" w:sz="0" w:space="0" w:color="auto"/>
        <w:bottom w:val="none" w:sz="0" w:space="0" w:color="auto"/>
        <w:right w:val="none" w:sz="0" w:space="0" w:color="auto"/>
      </w:divBdr>
    </w:div>
    <w:div w:id="1698388693">
      <w:bodyDiv w:val="1"/>
      <w:marLeft w:val="0"/>
      <w:marRight w:val="0"/>
      <w:marTop w:val="0"/>
      <w:marBottom w:val="0"/>
      <w:divBdr>
        <w:top w:val="none" w:sz="0" w:space="0" w:color="auto"/>
        <w:left w:val="none" w:sz="0" w:space="0" w:color="auto"/>
        <w:bottom w:val="none" w:sz="0" w:space="0" w:color="auto"/>
        <w:right w:val="none" w:sz="0" w:space="0" w:color="auto"/>
      </w:divBdr>
    </w:div>
    <w:div w:id="1784379862">
      <w:bodyDiv w:val="1"/>
      <w:marLeft w:val="0"/>
      <w:marRight w:val="0"/>
      <w:marTop w:val="0"/>
      <w:marBottom w:val="0"/>
      <w:divBdr>
        <w:top w:val="none" w:sz="0" w:space="0" w:color="auto"/>
        <w:left w:val="none" w:sz="0" w:space="0" w:color="auto"/>
        <w:bottom w:val="none" w:sz="0" w:space="0" w:color="auto"/>
        <w:right w:val="none" w:sz="0" w:space="0" w:color="auto"/>
      </w:divBdr>
    </w:div>
    <w:div w:id="1814835715">
      <w:bodyDiv w:val="1"/>
      <w:marLeft w:val="0"/>
      <w:marRight w:val="0"/>
      <w:marTop w:val="0"/>
      <w:marBottom w:val="0"/>
      <w:divBdr>
        <w:top w:val="none" w:sz="0" w:space="0" w:color="auto"/>
        <w:left w:val="none" w:sz="0" w:space="0" w:color="auto"/>
        <w:bottom w:val="none" w:sz="0" w:space="0" w:color="auto"/>
        <w:right w:val="none" w:sz="0" w:space="0" w:color="auto"/>
      </w:divBdr>
    </w:div>
    <w:div w:id="1814980337">
      <w:bodyDiv w:val="1"/>
      <w:marLeft w:val="0"/>
      <w:marRight w:val="0"/>
      <w:marTop w:val="0"/>
      <w:marBottom w:val="0"/>
      <w:divBdr>
        <w:top w:val="none" w:sz="0" w:space="0" w:color="auto"/>
        <w:left w:val="none" w:sz="0" w:space="0" w:color="auto"/>
        <w:bottom w:val="none" w:sz="0" w:space="0" w:color="auto"/>
        <w:right w:val="none" w:sz="0" w:space="0" w:color="auto"/>
      </w:divBdr>
    </w:div>
    <w:div w:id="1821070231">
      <w:bodyDiv w:val="1"/>
      <w:marLeft w:val="0"/>
      <w:marRight w:val="0"/>
      <w:marTop w:val="0"/>
      <w:marBottom w:val="0"/>
      <w:divBdr>
        <w:top w:val="none" w:sz="0" w:space="0" w:color="auto"/>
        <w:left w:val="none" w:sz="0" w:space="0" w:color="auto"/>
        <w:bottom w:val="none" w:sz="0" w:space="0" w:color="auto"/>
        <w:right w:val="none" w:sz="0" w:space="0" w:color="auto"/>
      </w:divBdr>
    </w:div>
    <w:div w:id="1849102285">
      <w:bodyDiv w:val="1"/>
      <w:marLeft w:val="0"/>
      <w:marRight w:val="0"/>
      <w:marTop w:val="75"/>
      <w:marBottom w:val="0"/>
      <w:divBdr>
        <w:top w:val="none" w:sz="0" w:space="0" w:color="auto"/>
        <w:left w:val="none" w:sz="0" w:space="0" w:color="auto"/>
        <w:bottom w:val="none" w:sz="0" w:space="0" w:color="auto"/>
        <w:right w:val="none" w:sz="0" w:space="0" w:color="auto"/>
      </w:divBdr>
      <w:divsChild>
        <w:div w:id="2142533440">
          <w:marLeft w:val="0"/>
          <w:marRight w:val="0"/>
          <w:marTop w:val="0"/>
          <w:marBottom w:val="0"/>
          <w:divBdr>
            <w:top w:val="none" w:sz="0" w:space="0" w:color="auto"/>
            <w:left w:val="none" w:sz="0" w:space="0" w:color="auto"/>
            <w:bottom w:val="none" w:sz="0" w:space="0" w:color="auto"/>
            <w:right w:val="none" w:sz="0" w:space="0" w:color="auto"/>
          </w:divBdr>
          <w:divsChild>
            <w:div w:id="510150040">
              <w:marLeft w:val="0"/>
              <w:marRight w:val="0"/>
              <w:marTop w:val="0"/>
              <w:marBottom w:val="75"/>
              <w:divBdr>
                <w:top w:val="none" w:sz="0" w:space="0" w:color="auto"/>
                <w:left w:val="none" w:sz="0" w:space="0" w:color="auto"/>
                <w:bottom w:val="none" w:sz="0" w:space="0" w:color="auto"/>
                <w:right w:val="none" w:sz="0" w:space="0" w:color="auto"/>
              </w:divBdr>
              <w:divsChild>
                <w:div w:id="25201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175491">
      <w:bodyDiv w:val="1"/>
      <w:marLeft w:val="0"/>
      <w:marRight w:val="0"/>
      <w:marTop w:val="0"/>
      <w:marBottom w:val="0"/>
      <w:divBdr>
        <w:top w:val="none" w:sz="0" w:space="0" w:color="auto"/>
        <w:left w:val="none" w:sz="0" w:space="0" w:color="auto"/>
        <w:bottom w:val="none" w:sz="0" w:space="0" w:color="auto"/>
        <w:right w:val="none" w:sz="0" w:space="0" w:color="auto"/>
      </w:divBdr>
    </w:div>
    <w:div w:id="1885869956">
      <w:bodyDiv w:val="1"/>
      <w:marLeft w:val="0"/>
      <w:marRight w:val="0"/>
      <w:marTop w:val="0"/>
      <w:marBottom w:val="0"/>
      <w:divBdr>
        <w:top w:val="none" w:sz="0" w:space="0" w:color="auto"/>
        <w:left w:val="none" w:sz="0" w:space="0" w:color="auto"/>
        <w:bottom w:val="none" w:sz="0" w:space="0" w:color="auto"/>
        <w:right w:val="none" w:sz="0" w:space="0" w:color="auto"/>
      </w:divBdr>
    </w:div>
    <w:div w:id="1890335858">
      <w:bodyDiv w:val="1"/>
      <w:marLeft w:val="0"/>
      <w:marRight w:val="0"/>
      <w:marTop w:val="0"/>
      <w:marBottom w:val="0"/>
      <w:divBdr>
        <w:top w:val="none" w:sz="0" w:space="0" w:color="auto"/>
        <w:left w:val="none" w:sz="0" w:space="0" w:color="auto"/>
        <w:bottom w:val="none" w:sz="0" w:space="0" w:color="auto"/>
        <w:right w:val="none" w:sz="0" w:space="0" w:color="auto"/>
      </w:divBdr>
    </w:div>
    <w:div w:id="1901015801">
      <w:bodyDiv w:val="1"/>
      <w:marLeft w:val="0"/>
      <w:marRight w:val="0"/>
      <w:marTop w:val="0"/>
      <w:marBottom w:val="0"/>
      <w:divBdr>
        <w:top w:val="none" w:sz="0" w:space="0" w:color="auto"/>
        <w:left w:val="none" w:sz="0" w:space="0" w:color="auto"/>
        <w:bottom w:val="none" w:sz="0" w:space="0" w:color="auto"/>
        <w:right w:val="none" w:sz="0" w:space="0" w:color="auto"/>
      </w:divBdr>
    </w:div>
    <w:div w:id="1911962638">
      <w:bodyDiv w:val="1"/>
      <w:marLeft w:val="0"/>
      <w:marRight w:val="0"/>
      <w:marTop w:val="0"/>
      <w:marBottom w:val="0"/>
      <w:divBdr>
        <w:top w:val="none" w:sz="0" w:space="0" w:color="auto"/>
        <w:left w:val="none" w:sz="0" w:space="0" w:color="auto"/>
        <w:bottom w:val="none" w:sz="0" w:space="0" w:color="auto"/>
        <w:right w:val="none" w:sz="0" w:space="0" w:color="auto"/>
      </w:divBdr>
    </w:div>
    <w:div w:id="1931504648">
      <w:bodyDiv w:val="1"/>
      <w:marLeft w:val="0"/>
      <w:marRight w:val="0"/>
      <w:marTop w:val="75"/>
      <w:marBottom w:val="0"/>
      <w:divBdr>
        <w:top w:val="none" w:sz="0" w:space="0" w:color="auto"/>
        <w:left w:val="none" w:sz="0" w:space="0" w:color="auto"/>
        <w:bottom w:val="none" w:sz="0" w:space="0" w:color="auto"/>
        <w:right w:val="none" w:sz="0" w:space="0" w:color="auto"/>
      </w:divBdr>
      <w:divsChild>
        <w:div w:id="305815902">
          <w:marLeft w:val="0"/>
          <w:marRight w:val="0"/>
          <w:marTop w:val="0"/>
          <w:marBottom w:val="0"/>
          <w:divBdr>
            <w:top w:val="none" w:sz="0" w:space="0" w:color="auto"/>
            <w:left w:val="none" w:sz="0" w:space="0" w:color="auto"/>
            <w:bottom w:val="none" w:sz="0" w:space="0" w:color="auto"/>
            <w:right w:val="none" w:sz="0" w:space="0" w:color="auto"/>
          </w:divBdr>
          <w:divsChild>
            <w:div w:id="236284475">
              <w:marLeft w:val="0"/>
              <w:marRight w:val="0"/>
              <w:marTop w:val="0"/>
              <w:marBottom w:val="75"/>
              <w:divBdr>
                <w:top w:val="none" w:sz="0" w:space="0" w:color="auto"/>
                <w:left w:val="none" w:sz="0" w:space="0" w:color="auto"/>
                <w:bottom w:val="none" w:sz="0" w:space="0" w:color="auto"/>
                <w:right w:val="none" w:sz="0" w:space="0" w:color="auto"/>
              </w:divBdr>
              <w:divsChild>
                <w:div w:id="34976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537271">
      <w:bodyDiv w:val="1"/>
      <w:marLeft w:val="0"/>
      <w:marRight w:val="0"/>
      <w:marTop w:val="0"/>
      <w:marBottom w:val="0"/>
      <w:divBdr>
        <w:top w:val="none" w:sz="0" w:space="0" w:color="auto"/>
        <w:left w:val="none" w:sz="0" w:space="0" w:color="auto"/>
        <w:bottom w:val="none" w:sz="0" w:space="0" w:color="auto"/>
        <w:right w:val="none" w:sz="0" w:space="0" w:color="auto"/>
      </w:divBdr>
    </w:div>
    <w:div w:id="1966040544">
      <w:bodyDiv w:val="1"/>
      <w:marLeft w:val="0"/>
      <w:marRight w:val="0"/>
      <w:marTop w:val="0"/>
      <w:marBottom w:val="0"/>
      <w:divBdr>
        <w:top w:val="none" w:sz="0" w:space="0" w:color="auto"/>
        <w:left w:val="none" w:sz="0" w:space="0" w:color="auto"/>
        <w:bottom w:val="none" w:sz="0" w:space="0" w:color="auto"/>
        <w:right w:val="none" w:sz="0" w:space="0" w:color="auto"/>
      </w:divBdr>
    </w:div>
    <w:div w:id="1973751008">
      <w:bodyDiv w:val="1"/>
      <w:marLeft w:val="0"/>
      <w:marRight w:val="0"/>
      <w:marTop w:val="0"/>
      <w:marBottom w:val="0"/>
      <w:divBdr>
        <w:top w:val="none" w:sz="0" w:space="0" w:color="auto"/>
        <w:left w:val="none" w:sz="0" w:space="0" w:color="auto"/>
        <w:bottom w:val="none" w:sz="0" w:space="0" w:color="auto"/>
        <w:right w:val="none" w:sz="0" w:space="0" w:color="auto"/>
      </w:divBdr>
    </w:div>
    <w:div w:id="2007244761">
      <w:bodyDiv w:val="1"/>
      <w:marLeft w:val="0"/>
      <w:marRight w:val="0"/>
      <w:marTop w:val="0"/>
      <w:marBottom w:val="0"/>
      <w:divBdr>
        <w:top w:val="none" w:sz="0" w:space="0" w:color="auto"/>
        <w:left w:val="none" w:sz="0" w:space="0" w:color="auto"/>
        <w:bottom w:val="none" w:sz="0" w:space="0" w:color="auto"/>
        <w:right w:val="none" w:sz="0" w:space="0" w:color="auto"/>
      </w:divBdr>
    </w:div>
    <w:div w:id="2095590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4026</Words>
  <Characters>25370</Characters>
  <Application>Microsoft Office Word</Application>
  <DocSecurity>0</DocSecurity>
  <Lines>211</Lines>
  <Paragraphs>58</Paragraphs>
  <ScaleCrop>false</ScaleCrop>
  <HeadingPairs>
    <vt:vector size="2" baseType="variant">
      <vt:variant>
        <vt:lpstr>Titel</vt:lpstr>
      </vt:variant>
      <vt:variant>
        <vt:i4>1</vt:i4>
      </vt:variant>
    </vt:vector>
  </HeadingPairs>
  <TitlesOfParts>
    <vt:vector size="1" baseType="lpstr">
      <vt:lpstr/>
    </vt:vector>
  </TitlesOfParts>
  <Company>Universität Göttingen</Company>
  <LinksUpToDate>false</LinksUpToDate>
  <CharactersWithSpaces>29338</CharactersWithSpaces>
  <SharedDoc>false</SharedDoc>
  <HLinks>
    <vt:vector size="12" baseType="variant">
      <vt:variant>
        <vt:i4>2949247</vt:i4>
      </vt:variant>
      <vt:variant>
        <vt:i4>3</vt:i4>
      </vt:variant>
      <vt:variant>
        <vt:i4>0</vt:i4>
      </vt:variant>
      <vt:variant>
        <vt:i4>5</vt:i4>
      </vt:variant>
      <vt:variant>
        <vt:lpwstr>http://univz.uni-goettingen.de/qisserver/rds?state=verpublish&amp;status=init&amp;vmfile=no&amp;publishid=50970&amp;moduleCall=webInfo&amp;publishConfFile=webInfo&amp;publishSubDir=veranstaltung</vt:lpwstr>
      </vt:variant>
      <vt:variant>
        <vt:lpwstr/>
      </vt:variant>
      <vt:variant>
        <vt:i4>2621562</vt:i4>
      </vt:variant>
      <vt:variant>
        <vt:i4>0</vt:i4>
      </vt:variant>
      <vt:variant>
        <vt:i4>0</vt:i4>
      </vt:variant>
      <vt:variant>
        <vt:i4>5</vt:i4>
      </vt:variant>
      <vt:variant>
        <vt:lpwstr>http://univz.uni-goettingen.de/qisserver/rds?state=verpublish&amp;status=init&amp;vmfile=no&amp;publishid=51935&amp;moduleCall=webInfo&amp;publishConfFile=webInfo&amp;publishSubDir=veranstaltung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Paedagogisches Seminar</dc:creator>
  <cp:lastModifiedBy>Denise</cp:lastModifiedBy>
  <cp:revision>9</cp:revision>
  <dcterms:created xsi:type="dcterms:W3CDTF">2012-02-01T18:19:00Z</dcterms:created>
  <dcterms:modified xsi:type="dcterms:W3CDTF">2012-04-17T11:14:00Z</dcterms:modified>
</cp:coreProperties>
</file>