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633B7486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563AD88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A791FF7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63BB30B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A6B9BC3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A9FFD8F" w14:textId="77777777" w:rsidR="0078169C" w:rsidRPr="009132D4" w:rsidRDefault="0078169C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3781AEA3" w14:textId="77777777" w:rsidR="00F16688" w:rsidRPr="009132D4" w:rsidRDefault="00F16688" w:rsidP="00965B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61AE438" w14:textId="522BCE00" w:rsidR="00F16688" w:rsidRDefault="00F16688" w:rsidP="00F166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03.07.2025</w:t>
      </w:r>
    </w:p>
    <w:p w14:paraId="00B22212" w14:textId="77777777" w:rsidR="00F16688" w:rsidRPr="00592A45" w:rsidRDefault="00F16688" w:rsidP="00F16688">
      <w:pPr>
        <w:jc w:val="center"/>
        <w:rPr>
          <w:rFonts w:ascii="Arial" w:hAnsi="Arial" w:cs="Arial"/>
        </w:rPr>
      </w:pPr>
    </w:p>
    <w:p w14:paraId="4CD1CB67" w14:textId="77777777" w:rsidR="00F16688" w:rsidRPr="00592A45" w:rsidRDefault="00F16688" w:rsidP="00F166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751778" w14:textId="77777777" w:rsidR="00F16688" w:rsidRPr="00592A45" w:rsidRDefault="00F16688" w:rsidP="00F166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122EDC" w14:textId="77777777" w:rsidR="00F16688" w:rsidRDefault="00F16688" w:rsidP="00F166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F983D19" w14:textId="09008F9A" w:rsidR="00F16688" w:rsidRPr="00F16688" w:rsidRDefault="00F16688" w:rsidP="00F16688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F16688">
        <w:rPr>
          <w:rFonts w:ascii="Arial" w:hAnsi="Arial" w:cs="Arial"/>
          <w:b/>
          <w:u w:val="single"/>
        </w:rPr>
        <w:t>Fakultät für Chemie</w:t>
      </w:r>
      <w:r w:rsidR="0078169C">
        <w:rPr>
          <w:rFonts w:ascii="Arial" w:hAnsi="Arial" w:cs="Arial"/>
          <w:b/>
          <w:u w:val="single"/>
        </w:rPr>
        <w:t>:</w:t>
      </w:r>
    </w:p>
    <w:p w14:paraId="5E6CA1B3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  <w:r w:rsidRPr="00F16688">
        <w:rPr>
          <w:rFonts w:ascii="Arial" w:eastAsia="Arial" w:hAnsi="Arial" w:cs="Arial"/>
          <w:spacing w:val="-1"/>
        </w:rPr>
        <w:t xml:space="preserve">Errichtung der </w:t>
      </w:r>
      <w:r w:rsidRPr="00F16688">
        <w:rPr>
          <w:rFonts w:ascii="Arial" w:eastAsia="Arial" w:hAnsi="Arial" w:cs="Arial"/>
          <w:spacing w:val="1"/>
        </w:rPr>
        <w:t>„</w:t>
      </w:r>
      <w:r w:rsidRPr="00F16688">
        <w:rPr>
          <w:rFonts w:ascii="Arial" w:eastAsia="Arial" w:hAnsi="Arial" w:cs="Arial"/>
          <w:spacing w:val="-1"/>
        </w:rPr>
        <w:t xml:space="preserve">Serviceeinheit </w:t>
      </w:r>
      <w:r w:rsidRPr="00F16688">
        <w:rPr>
          <w:rFonts w:ascii="Arial" w:eastAsia="Arial" w:hAnsi="Arial" w:cs="Arial"/>
        </w:rPr>
        <w:t>Analytik/Massenspektrometrie“</w:t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</w:r>
      <w:r w:rsidRPr="00F16688">
        <w:rPr>
          <w:rFonts w:ascii="Arial" w:eastAsia="Aptos" w:hAnsi="Arial" w:cs="Arial"/>
        </w:rPr>
        <w:tab/>
        <w:t>374</w:t>
      </w:r>
    </w:p>
    <w:p w14:paraId="08844405" w14:textId="77777777" w:rsidR="00F16688" w:rsidRPr="00F16688" w:rsidRDefault="00F16688" w:rsidP="00F16688">
      <w:pPr>
        <w:spacing w:after="0" w:line="360" w:lineRule="auto"/>
        <w:rPr>
          <w:rFonts w:ascii="Arial" w:eastAsia="Aptos" w:hAnsi="Arial" w:cs="Arial"/>
        </w:rPr>
      </w:pPr>
    </w:p>
    <w:p w14:paraId="55322E2F" w14:textId="77777777" w:rsidR="00F16688" w:rsidRPr="00F16688" w:rsidRDefault="00F16688" w:rsidP="00F16688">
      <w:pPr>
        <w:widowControl w:val="0"/>
        <w:spacing w:after="0" w:line="360" w:lineRule="auto"/>
        <w:ind w:right="-36"/>
        <w:rPr>
          <w:rFonts w:ascii="Arial" w:eastAsia="Arial" w:hAnsi="Arial" w:cs="Arial"/>
          <w:bCs/>
        </w:rPr>
      </w:pPr>
      <w:r w:rsidRPr="00F16688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F16688">
        <w:rPr>
          <w:rFonts w:ascii="Arial" w:eastAsia="Arial" w:hAnsi="Arial" w:cs="Arial"/>
          <w:bCs/>
          <w:spacing w:val="1"/>
        </w:rPr>
        <w:t>„</w:t>
      </w:r>
      <w:r w:rsidRPr="00F16688">
        <w:rPr>
          <w:rFonts w:ascii="Arial" w:eastAsia="Arial" w:hAnsi="Arial" w:cs="Arial"/>
          <w:bCs/>
          <w:spacing w:val="-1"/>
        </w:rPr>
        <w:t xml:space="preserve">Serviceeinheit </w:t>
      </w:r>
      <w:r w:rsidRPr="00F16688">
        <w:rPr>
          <w:rFonts w:ascii="Arial" w:eastAsia="Arial" w:hAnsi="Arial" w:cs="Arial"/>
          <w:bCs/>
        </w:rPr>
        <w:t xml:space="preserve">Analytik/Massenspektrometrie“ </w:t>
      </w:r>
    </w:p>
    <w:p w14:paraId="5A0C7A59" w14:textId="0122AE06" w:rsidR="00F16688" w:rsidRPr="007275A0" w:rsidRDefault="00F16688" w:rsidP="00F1668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862B8">
        <w:rPr>
          <w:rFonts w:ascii="Arial" w:eastAsia="Arial" w:hAnsi="Arial" w:cs="Arial"/>
          <w:bCs/>
        </w:rPr>
        <w:t>(NRL-MS-Chemie)</w:t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</w:r>
      <w:r w:rsidRPr="00F16688">
        <w:rPr>
          <w:rFonts w:ascii="Arial" w:eastAsia="Arial" w:hAnsi="Arial" w:cs="Arial"/>
          <w:bCs/>
        </w:rPr>
        <w:tab/>
        <w:t>374</w:t>
      </w:r>
    </w:p>
    <w:p w14:paraId="479F6508" w14:textId="5C81FE05" w:rsidR="007275A0" w:rsidRDefault="007275A0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8F3B38E" w14:textId="167955D4" w:rsidR="007275A0" w:rsidRDefault="007275A0" w:rsidP="007275A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06.08.2025</w:t>
      </w:r>
    </w:p>
    <w:p w14:paraId="483C2BA6" w14:textId="77777777" w:rsidR="007275A0" w:rsidRPr="00592A45" w:rsidRDefault="007275A0" w:rsidP="007275A0">
      <w:pPr>
        <w:jc w:val="center"/>
        <w:rPr>
          <w:rFonts w:ascii="Arial" w:hAnsi="Arial" w:cs="Arial"/>
        </w:rPr>
      </w:pPr>
    </w:p>
    <w:p w14:paraId="476349B5" w14:textId="77777777" w:rsidR="007275A0" w:rsidRPr="00592A45" w:rsidRDefault="007275A0" w:rsidP="007275A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0F8CC1" w14:textId="77777777" w:rsidR="007275A0" w:rsidRDefault="007275A0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74FA5D" w14:textId="77777777" w:rsidR="0078169C" w:rsidRPr="00592A45" w:rsidRDefault="0078169C" w:rsidP="007275A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E477D6B" w14:textId="41B5885E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Theologische Fakultät</w:t>
      </w:r>
      <w:r w:rsidR="0078169C">
        <w:rPr>
          <w:rFonts w:ascii="Arial" w:hAnsi="Arial" w:cs="Arial"/>
          <w:b/>
          <w:u w:val="single"/>
        </w:rPr>
        <w:t>:</w:t>
      </w:r>
    </w:p>
    <w:p w14:paraId="77A35AFE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8A4C64">
        <w:rPr>
          <w:rFonts w:ascii="Arial" w:eastAsia="Arial" w:hAnsi="Arial" w:cs="Arial"/>
          <w:bCs/>
          <w:spacing w:val="-1"/>
        </w:rPr>
        <w:t xml:space="preserve">Prüfungs- und Studienordnung für den Bachelor-Studiengang </w:t>
      </w:r>
      <w:r>
        <w:rPr>
          <w:rFonts w:ascii="Arial" w:eastAsia="Arial" w:hAnsi="Arial" w:cs="Arial"/>
          <w:bCs/>
          <w:spacing w:val="-1"/>
        </w:rPr>
        <w:br/>
      </w:r>
      <w:r w:rsidRPr="008A4C64">
        <w:rPr>
          <w:rFonts w:ascii="Arial" w:eastAsia="Arial" w:hAnsi="Arial" w:cs="Arial"/>
          <w:bCs/>
          <w:spacing w:val="-1"/>
        </w:rPr>
        <w:t>„</w:t>
      </w:r>
      <w:proofErr w:type="spellStart"/>
      <w:r w:rsidRPr="008A4C64">
        <w:rPr>
          <w:rFonts w:ascii="Arial" w:eastAsia="Arial" w:hAnsi="Arial" w:cs="Arial"/>
          <w:bCs/>
          <w:spacing w:val="-1"/>
        </w:rPr>
        <w:t>Intercultural</w:t>
      </w:r>
      <w:proofErr w:type="spellEnd"/>
      <w:r w:rsidRPr="008A4C64">
        <w:rPr>
          <w:rFonts w:ascii="Arial" w:eastAsia="Arial" w:hAnsi="Arial" w:cs="Arial"/>
          <w:bCs/>
          <w:spacing w:val="-1"/>
        </w:rPr>
        <w:t xml:space="preserve"> </w:t>
      </w:r>
      <w:proofErr w:type="spellStart"/>
      <w:r w:rsidRPr="008A4C64">
        <w:rPr>
          <w:rFonts w:ascii="Arial" w:eastAsia="Arial" w:hAnsi="Arial" w:cs="Arial"/>
          <w:bCs/>
          <w:spacing w:val="-1"/>
        </w:rPr>
        <w:t>Theology</w:t>
      </w:r>
      <w:proofErr w:type="spellEnd"/>
      <w:r w:rsidRPr="008A4C64">
        <w:rPr>
          <w:rFonts w:ascii="Arial" w:eastAsia="Arial" w:hAnsi="Arial" w:cs="Arial"/>
          <w:bCs/>
          <w:spacing w:val="-1"/>
        </w:rPr>
        <w:t>“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383</w:t>
      </w:r>
    </w:p>
    <w:p w14:paraId="50E6BC68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3ED6BE9E" w14:textId="6C3D5C08" w:rsidR="002E02DF" w:rsidRPr="000862B8" w:rsidRDefault="002E02DF" w:rsidP="002E02DF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</w:t>
      </w:r>
      <w:r w:rsidR="0078169C">
        <w:rPr>
          <w:rFonts w:ascii="Arial" w:hAnsi="Arial" w:cs="Arial"/>
          <w:b/>
          <w:u w:val="single"/>
        </w:rPr>
        <w:t>:</w:t>
      </w:r>
    </w:p>
    <w:p w14:paraId="4F5B8F43" w14:textId="77777777" w:rsidR="002E02DF" w:rsidRPr="00630460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Promotionsordnung für Human- und Zahnmedizin</w:t>
      </w:r>
    </w:p>
    <w:p w14:paraId="0693CB58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>der Medizinischen Fakultät der Georg-August-Universität Göttingen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 w:rsidRPr="00630460">
        <w:rPr>
          <w:rFonts w:ascii="Arial" w:eastAsia="Arial" w:hAnsi="Arial" w:cs="Arial"/>
          <w:bCs/>
          <w:spacing w:val="-1"/>
        </w:rPr>
        <w:t>396</w:t>
      </w:r>
    </w:p>
    <w:p w14:paraId="6EECA5D0" w14:textId="77777777" w:rsidR="002E02DF" w:rsidRDefault="002E02DF" w:rsidP="002E02DF">
      <w:pPr>
        <w:spacing w:after="0" w:line="360" w:lineRule="auto"/>
        <w:rPr>
          <w:rFonts w:ascii="Arial" w:eastAsia="Aptos" w:hAnsi="Arial" w:cs="Arial"/>
        </w:rPr>
      </w:pPr>
    </w:p>
    <w:p w14:paraId="07A21B45" w14:textId="77777777" w:rsidR="002E02DF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Ordnung des Center </w:t>
      </w:r>
      <w:proofErr w:type="spellStart"/>
      <w:r w:rsidRPr="00630460">
        <w:rPr>
          <w:rFonts w:ascii="Arial" w:eastAsia="Arial" w:hAnsi="Arial" w:cs="Arial"/>
          <w:bCs/>
          <w:spacing w:val="-1"/>
        </w:rPr>
        <w:t>for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Digital </w:t>
      </w:r>
      <w:proofErr w:type="spellStart"/>
      <w:r w:rsidRPr="00630460">
        <w:rPr>
          <w:rFonts w:ascii="Arial" w:eastAsia="Arial" w:hAnsi="Arial" w:cs="Arial"/>
          <w:bCs/>
          <w:spacing w:val="-1"/>
        </w:rPr>
        <w:t>Surgery</w:t>
      </w:r>
      <w:proofErr w:type="spellEnd"/>
      <w:r w:rsidRPr="00630460">
        <w:rPr>
          <w:rFonts w:ascii="Arial" w:eastAsia="Arial" w:hAnsi="Arial" w:cs="Arial"/>
          <w:bCs/>
          <w:spacing w:val="-1"/>
        </w:rPr>
        <w:t xml:space="preserve"> (CDS) / Zentrum für </w:t>
      </w:r>
    </w:p>
    <w:p w14:paraId="70FCDF89" w14:textId="77777777" w:rsidR="002E02DF" w:rsidRPr="008A4C64" w:rsidRDefault="002E02DF" w:rsidP="002E02DF">
      <w:pPr>
        <w:spacing w:after="0" w:line="360" w:lineRule="auto"/>
        <w:rPr>
          <w:rFonts w:ascii="Arial" w:eastAsia="Arial" w:hAnsi="Arial" w:cs="Arial"/>
          <w:bCs/>
          <w:spacing w:val="-1"/>
        </w:rPr>
      </w:pPr>
      <w:r w:rsidRPr="00630460">
        <w:rPr>
          <w:rFonts w:ascii="Arial" w:eastAsia="Arial" w:hAnsi="Arial" w:cs="Arial"/>
          <w:bCs/>
          <w:spacing w:val="-1"/>
        </w:rPr>
        <w:t xml:space="preserve">digitale Chirurgie </w:t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</w:r>
      <w:r>
        <w:rPr>
          <w:rFonts w:ascii="Arial" w:eastAsia="Arial" w:hAnsi="Arial" w:cs="Arial"/>
          <w:bCs/>
          <w:spacing w:val="-1"/>
        </w:rPr>
        <w:tab/>
        <w:t>412</w:t>
      </w:r>
    </w:p>
    <w:p w14:paraId="3A97A673" w14:textId="77777777" w:rsidR="007275A0" w:rsidRPr="0078169C" w:rsidRDefault="007275A0" w:rsidP="007275A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3BD867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6F5212FD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76CCFC73" w14:textId="77777777" w:rsidR="0078169C" w:rsidRPr="0078169C" w:rsidRDefault="0078169C" w:rsidP="00965B0B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30FDCA4E" w14:textId="629976F1" w:rsidR="0078169C" w:rsidRDefault="0078169C" w:rsidP="0078169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24 vom 12.08.2025</w:t>
      </w:r>
    </w:p>
    <w:p w14:paraId="1346D600" w14:textId="77777777" w:rsidR="0078169C" w:rsidRPr="00592A45" w:rsidRDefault="0078169C" w:rsidP="0078169C">
      <w:pPr>
        <w:jc w:val="center"/>
        <w:rPr>
          <w:rFonts w:ascii="Arial" w:hAnsi="Arial" w:cs="Arial"/>
        </w:rPr>
      </w:pPr>
    </w:p>
    <w:p w14:paraId="1F8C724D" w14:textId="77777777" w:rsidR="0078169C" w:rsidRPr="00592A45" w:rsidRDefault="0078169C" w:rsidP="007816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09C591" w14:textId="77777777" w:rsidR="0078169C" w:rsidRPr="00592A45" w:rsidRDefault="0078169C" w:rsidP="0078169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ED4477" w14:textId="77777777" w:rsidR="0078169C" w:rsidRDefault="0078169C" w:rsidP="0078169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0380267" w14:textId="77777777" w:rsidR="0078169C" w:rsidRPr="0078169C" w:rsidRDefault="0078169C" w:rsidP="0078169C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78169C">
        <w:rPr>
          <w:rFonts w:ascii="Arial" w:hAnsi="Arial" w:cs="Arial"/>
          <w:b/>
          <w:u w:val="single"/>
        </w:rPr>
        <w:t>Präsidium:</w:t>
      </w:r>
    </w:p>
    <w:p w14:paraId="5FC102E1" w14:textId="77777777" w:rsidR="0078169C" w:rsidRPr="0078169C" w:rsidRDefault="0078169C" w:rsidP="0078169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8169C">
        <w:rPr>
          <w:rFonts w:ascii="Arial" w:eastAsia="Times New Roman" w:hAnsi="Arial" w:cs="Arial"/>
          <w:lang w:eastAsia="de-DE"/>
        </w:rPr>
        <w:t>Verlängerung der Laufzeit des Zentrums für Globale Migrationsstudien</w:t>
      </w:r>
    </w:p>
    <w:p w14:paraId="0A986D4C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  <w:r w:rsidRPr="0078169C">
        <w:rPr>
          <w:rFonts w:ascii="Arial" w:eastAsia="Times New Roman" w:hAnsi="Arial" w:cs="Arial"/>
          <w:lang w:eastAsia="de-DE"/>
        </w:rPr>
        <w:t>(</w:t>
      </w:r>
      <w:proofErr w:type="spellStart"/>
      <w:r w:rsidRPr="0078169C">
        <w:rPr>
          <w:rFonts w:ascii="Arial" w:eastAsia="Times New Roman" w:hAnsi="Arial" w:cs="Arial"/>
          <w:lang w:eastAsia="de-DE"/>
        </w:rPr>
        <w:t>CeMig</w:t>
      </w:r>
      <w:proofErr w:type="spellEnd"/>
      <w:r w:rsidRPr="0078169C">
        <w:rPr>
          <w:rFonts w:ascii="Arial" w:eastAsia="Times New Roman" w:hAnsi="Arial" w:cs="Arial"/>
          <w:lang w:eastAsia="de-DE"/>
        </w:rPr>
        <w:t>) und des Göttinger Zentrum Textstrukturen (GZT)</w:t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</w:r>
      <w:r w:rsidRPr="0078169C">
        <w:rPr>
          <w:rFonts w:ascii="Arial" w:eastAsia="Aptos" w:hAnsi="Arial" w:cs="Arial"/>
        </w:rPr>
        <w:tab/>
        <w:t>425</w:t>
      </w:r>
    </w:p>
    <w:p w14:paraId="14A5C43E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36664AE0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Mathematik und Informatik:</w:t>
      </w:r>
    </w:p>
    <w:p w14:paraId="0D5350BD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Sechzehnte Änderung der Prüfungs- und Studienordnung für den Bachelor-</w:t>
      </w:r>
    </w:p>
    <w:p w14:paraId="504D2293" w14:textId="77777777" w:rsidR="0078169C" w:rsidRPr="0078169C" w:rsidRDefault="0078169C" w:rsidP="0078169C">
      <w:pPr>
        <w:spacing w:after="0" w:line="360" w:lineRule="auto"/>
        <w:rPr>
          <w:rFonts w:ascii="Arial" w:hAnsi="Arial"/>
        </w:rPr>
      </w:pPr>
      <w:r w:rsidRPr="0078169C">
        <w:rPr>
          <w:rFonts w:ascii="Arial" w:hAnsi="Arial"/>
        </w:rPr>
        <w:t>Studiengang „Mathematik“</w:t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</w:r>
      <w:r w:rsidRPr="0078169C">
        <w:rPr>
          <w:rFonts w:ascii="Arial" w:hAnsi="Arial"/>
        </w:rPr>
        <w:tab/>
        <w:t>425</w:t>
      </w:r>
    </w:p>
    <w:p w14:paraId="3A3438EB" w14:textId="77777777" w:rsidR="0078169C" w:rsidRPr="0078169C" w:rsidRDefault="0078169C" w:rsidP="0078169C">
      <w:pPr>
        <w:spacing w:after="0" w:line="360" w:lineRule="auto"/>
        <w:rPr>
          <w:rFonts w:ascii="Arial" w:eastAsia="Aptos" w:hAnsi="Arial" w:cs="Arial"/>
        </w:rPr>
      </w:pPr>
    </w:p>
    <w:p w14:paraId="00786F35" w14:textId="77777777" w:rsidR="0078169C" w:rsidRPr="0078169C" w:rsidRDefault="0078169C" w:rsidP="0078169C">
      <w:pPr>
        <w:spacing w:after="0" w:line="360" w:lineRule="auto"/>
        <w:rPr>
          <w:rFonts w:ascii="Arial" w:hAnsi="Arial"/>
          <w:b/>
          <w:u w:val="single"/>
        </w:rPr>
      </w:pPr>
      <w:r w:rsidRPr="0078169C">
        <w:rPr>
          <w:rFonts w:ascii="Arial" w:hAnsi="Arial"/>
          <w:b/>
          <w:u w:val="single"/>
        </w:rPr>
        <w:t>Fakultät für Physik:</w:t>
      </w:r>
    </w:p>
    <w:p w14:paraId="13735C26" w14:textId="77777777" w:rsidR="009132D4" w:rsidRDefault="0078169C" w:rsidP="0078169C">
      <w:pPr>
        <w:spacing w:after="0" w:line="360" w:lineRule="auto"/>
        <w:rPr>
          <w:rFonts w:ascii="Arial" w:eastAsia="Times New Roman" w:hAnsi="Arial"/>
          <w:bCs/>
        </w:rPr>
      </w:pPr>
      <w:r w:rsidRPr="00B44985">
        <w:rPr>
          <w:rFonts w:ascii="Arial" w:eastAsia="Times New Roman" w:hAnsi="Arial"/>
          <w:bCs/>
        </w:rPr>
        <w:t>Einführung des Bachelor-Studiengangs „Physik Interdisziplinär“</w:t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</w:r>
      <w:r w:rsidRPr="0078169C">
        <w:rPr>
          <w:rFonts w:ascii="Arial" w:eastAsia="Times New Roman" w:hAnsi="Arial"/>
          <w:bCs/>
        </w:rPr>
        <w:tab/>
        <w:t>443</w:t>
      </w:r>
    </w:p>
    <w:p w14:paraId="4279CF5A" w14:textId="77777777" w:rsidR="009132D4" w:rsidRDefault="009132D4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3BF0A22A" w14:textId="411EFCFD" w:rsidR="009132D4" w:rsidRDefault="009132D4" w:rsidP="009132D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14.08.2025</w:t>
      </w:r>
    </w:p>
    <w:p w14:paraId="1989F8E1" w14:textId="77777777" w:rsidR="009132D4" w:rsidRPr="00592A45" w:rsidRDefault="009132D4" w:rsidP="009132D4">
      <w:pPr>
        <w:jc w:val="center"/>
        <w:rPr>
          <w:rFonts w:ascii="Arial" w:hAnsi="Arial" w:cs="Arial"/>
        </w:rPr>
      </w:pPr>
    </w:p>
    <w:p w14:paraId="5D1D9E7D" w14:textId="77777777" w:rsidR="009132D4" w:rsidRPr="00592A45" w:rsidRDefault="009132D4" w:rsidP="009132D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55F794" w14:textId="77777777" w:rsidR="009132D4" w:rsidRPr="00592A45" w:rsidRDefault="009132D4" w:rsidP="009132D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107BE43" w14:textId="77777777" w:rsidR="009132D4" w:rsidRDefault="009132D4" w:rsidP="009132D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9133107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9132D4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504CCFDB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2DCED722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132D4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132D4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</w:r>
      <w:r w:rsidRPr="009132D4">
        <w:rPr>
          <w:rFonts w:ascii="Arial" w:eastAsia="Aptos" w:hAnsi="Arial" w:cs="Arial"/>
        </w:rPr>
        <w:tab/>
        <w:t>444</w:t>
      </w:r>
    </w:p>
    <w:p w14:paraId="731FED4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2ADE5991" w14:textId="77777777" w:rsidR="009132D4" w:rsidRPr="009132D4" w:rsidRDefault="009132D4" w:rsidP="009132D4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F1EDFE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4E814F2E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451</w:t>
      </w:r>
    </w:p>
    <w:p w14:paraId="51C7678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DAD139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32D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0A99603C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Fünfzehnte Änderung der Prüfungs- und Studienordnung für den Bachelor-</w:t>
      </w:r>
    </w:p>
    <w:p w14:paraId="390DA02F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32D4">
        <w:rPr>
          <w:rFonts w:ascii="Arial" w:eastAsia="Times New Roman" w:hAnsi="Arial"/>
          <w:szCs w:val="20"/>
          <w:lang w:eastAsia="de-DE"/>
        </w:rPr>
        <w:t>Studiengang „Chemie“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460</w:t>
      </w:r>
    </w:p>
    <w:p w14:paraId="5AC7025D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1FB29B14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21F41A5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471</w:t>
      </w:r>
    </w:p>
    <w:p w14:paraId="2CA27D47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ACDD3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9132D4">
        <w:rPr>
          <w:rFonts w:ascii="Arial" w:eastAsia="Times New Roman" w:hAnsi="Arial"/>
          <w:b/>
          <w:u w:val="single"/>
          <w:lang w:eastAsia="de-DE"/>
        </w:rPr>
        <w:t>Fakultät für Biologie und Psychologie (Federführung):</w:t>
      </w:r>
    </w:p>
    <w:p w14:paraId="32AE76D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Zehnte Änderung der Prüfungs- und Studienordnung für den Bachelor-</w:t>
      </w:r>
    </w:p>
    <w:p w14:paraId="6A111DD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  <w:r w:rsidRPr="009132D4">
        <w:rPr>
          <w:rFonts w:ascii="Arial" w:eastAsia="Times New Roman" w:hAnsi="Arial"/>
          <w:lang w:eastAsia="de-DE"/>
        </w:rPr>
        <w:t>Studiengang „Biochemie“</w:t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</w:r>
      <w:r w:rsidRPr="009132D4">
        <w:rPr>
          <w:rFonts w:ascii="Arial" w:eastAsia="Times New Roman" w:hAnsi="Arial"/>
          <w:lang w:eastAsia="de-DE"/>
        </w:rPr>
        <w:tab/>
        <w:t>474</w:t>
      </w:r>
    </w:p>
    <w:p w14:paraId="2DB2D338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/>
          <w:lang w:eastAsia="de-DE"/>
        </w:rPr>
      </w:pPr>
    </w:p>
    <w:p w14:paraId="405DC676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eastAsia="de-DE" w:bidi="de-DE"/>
        </w:rPr>
      </w:pPr>
      <w:r w:rsidRPr="009132D4">
        <w:rPr>
          <w:rFonts w:ascii="Arial" w:eastAsia="Arial" w:hAnsi="Arial" w:cs="Arial"/>
          <w:lang w:eastAsia="de-DE" w:bidi="de-DE"/>
        </w:rPr>
        <w:t>Erste Änderung Prüfungs- und Studienordnung für den</w:t>
      </w:r>
      <w:r w:rsidRPr="009132D4">
        <w:rPr>
          <w:rFonts w:ascii="Arial" w:eastAsia="Arial" w:hAnsi="Arial" w:cs="Arial"/>
          <w:spacing w:val="-31"/>
          <w:lang w:eastAsia="de-DE" w:bidi="de-DE"/>
        </w:rPr>
        <w:t xml:space="preserve"> </w:t>
      </w:r>
      <w:r w:rsidRPr="009132D4">
        <w:rPr>
          <w:rFonts w:ascii="Arial" w:eastAsia="Arial" w:hAnsi="Arial" w:cs="Arial"/>
          <w:lang w:eastAsia="de-DE" w:bidi="de-DE"/>
        </w:rPr>
        <w:t xml:space="preserve">konsekutiven </w:t>
      </w:r>
    </w:p>
    <w:p w14:paraId="689382C4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  <w:r w:rsidRPr="009132D4">
        <w:rPr>
          <w:rFonts w:ascii="Arial" w:eastAsia="Arial" w:hAnsi="Arial" w:cs="Arial"/>
          <w:lang w:val="en-US" w:eastAsia="de-DE" w:bidi="de-DE"/>
        </w:rPr>
        <w:t>Master-</w:t>
      </w:r>
      <w:proofErr w:type="spellStart"/>
      <w:r w:rsidRPr="009132D4">
        <w:rPr>
          <w:rFonts w:ascii="Arial" w:eastAsia="Arial" w:hAnsi="Arial" w:cs="Arial"/>
          <w:lang w:val="en-US" w:eastAsia="de-DE" w:bidi="de-DE"/>
        </w:rPr>
        <w:t>Studiengang</w:t>
      </w:r>
      <w:proofErr w:type="spellEnd"/>
      <w:r w:rsidRPr="009132D4">
        <w:rPr>
          <w:rFonts w:ascii="Arial" w:eastAsia="Arial" w:hAnsi="Arial" w:cs="Arial"/>
          <w:lang w:val="en-US" w:eastAsia="de-DE" w:bidi="de-DE"/>
        </w:rPr>
        <w:t xml:space="preserve"> „Biodiversity: Ecology, Evolution, and </w:t>
      </w:r>
      <w:proofErr w:type="gramStart"/>
      <w:r w:rsidRPr="009132D4">
        <w:rPr>
          <w:rFonts w:ascii="Arial" w:eastAsia="Arial" w:hAnsi="Arial" w:cs="Arial"/>
          <w:lang w:val="en-US" w:eastAsia="de-DE" w:bidi="de-DE"/>
        </w:rPr>
        <w:t>Conservation“</w:t>
      </w:r>
      <w:proofErr w:type="gramEnd"/>
      <w:r w:rsidRPr="009132D4">
        <w:rPr>
          <w:rFonts w:ascii="Arial" w:eastAsia="Arial" w:hAnsi="Arial" w:cs="Arial"/>
          <w:lang w:val="en-US" w:eastAsia="de-DE" w:bidi="de-DE"/>
        </w:rPr>
        <w:tab/>
        <w:t>475</w:t>
      </w:r>
    </w:p>
    <w:p w14:paraId="7E0C9A9A" w14:textId="77777777" w:rsidR="009132D4" w:rsidRPr="009132D4" w:rsidRDefault="009132D4" w:rsidP="009132D4">
      <w:pPr>
        <w:spacing w:after="0" w:line="360" w:lineRule="auto"/>
        <w:rPr>
          <w:rFonts w:ascii="Arial" w:eastAsia="Arial" w:hAnsi="Arial" w:cs="Arial"/>
          <w:lang w:val="en-US" w:eastAsia="de-DE" w:bidi="de-DE"/>
        </w:rPr>
      </w:pPr>
    </w:p>
    <w:p w14:paraId="4493FA62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Sechste Änderung der</w:t>
      </w:r>
      <w:r w:rsidRPr="009132D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9132D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9132D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9132D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9132D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9132D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5D50865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E2798D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E2798D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E2798D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E2798D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9132D4">
        <w:rPr>
          <w:rFonts w:ascii="Arial" w:eastAsia="Times New Roman" w:hAnsi="Arial" w:cs="Arial"/>
          <w:color w:val="000000"/>
          <w:szCs w:val="20"/>
          <w:lang w:eastAsia="de-DE"/>
        </w:rPr>
        <w:tab/>
        <w:t>479</w:t>
      </w:r>
    </w:p>
    <w:p w14:paraId="4F3AA6ED" w14:textId="77777777" w:rsidR="009132D4" w:rsidRDefault="009132D4" w:rsidP="009132D4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3537ABA0" w14:textId="77777777" w:rsidR="009132D4" w:rsidRPr="009132D4" w:rsidRDefault="009132D4" w:rsidP="009132D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33BFEC85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  <w:r w:rsidRPr="009132D4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</w:r>
      <w:r w:rsidRPr="009132D4">
        <w:rPr>
          <w:rFonts w:ascii="Arial" w:eastAsia="Times New Roman" w:hAnsi="Arial" w:cs="Arial"/>
          <w:szCs w:val="20"/>
          <w:lang w:eastAsia="de-DE"/>
        </w:rPr>
        <w:tab/>
        <w:t>482</w:t>
      </w:r>
    </w:p>
    <w:p w14:paraId="64E18A86" w14:textId="77777777" w:rsidR="009132D4" w:rsidRPr="009132D4" w:rsidRDefault="009132D4" w:rsidP="009132D4">
      <w:pPr>
        <w:spacing w:after="0" w:line="360" w:lineRule="auto"/>
        <w:rPr>
          <w:rFonts w:ascii="Arial" w:eastAsia="Aptos" w:hAnsi="Arial" w:cs="Arial"/>
        </w:rPr>
      </w:pPr>
    </w:p>
    <w:p w14:paraId="3B8C1936" w14:textId="77777777" w:rsidR="009132D4" w:rsidRPr="009132D4" w:rsidRDefault="009132D4" w:rsidP="009132D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sz w:val="24"/>
          <w:u w:val="single"/>
          <w:lang w:eastAsia="de-DE"/>
        </w:rPr>
      </w:pPr>
      <w:r w:rsidRPr="009132D4">
        <w:rPr>
          <w:rFonts w:ascii="Arial" w:hAnsi="Arial" w:cs="Arial"/>
          <w:b/>
          <w:u w:val="single"/>
          <w:lang w:eastAsia="de-DE"/>
        </w:rPr>
        <w:t>Fakultät für Agrarwissenschaften:</w:t>
      </w:r>
    </w:p>
    <w:p w14:paraId="08B000FD" w14:textId="77777777" w:rsidR="009132D4" w:rsidRPr="009132D4" w:rsidRDefault="009132D4" w:rsidP="009132D4">
      <w:pPr>
        <w:spacing w:after="0" w:line="360" w:lineRule="auto"/>
        <w:rPr>
          <w:rFonts w:ascii="Arial" w:hAnsi="Arial" w:cs="Arial"/>
          <w:lang w:eastAsia="de-DE"/>
        </w:rPr>
      </w:pPr>
      <w:r w:rsidRPr="009132D4">
        <w:rPr>
          <w:rFonts w:ascii="Arial" w:hAnsi="Arial" w:cs="Arial"/>
          <w:lang w:eastAsia="de-DE"/>
        </w:rPr>
        <w:t xml:space="preserve">Erste Änderung der Prüfungs- und Studienordnung für Master-Studiengänge </w:t>
      </w:r>
    </w:p>
    <w:p w14:paraId="3A7223DB" w14:textId="77777777" w:rsidR="005E593B" w:rsidRDefault="009132D4" w:rsidP="009132D4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7307A">
        <w:rPr>
          <w:rFonts w:ascii="Arial" w:hAnsi="Arial" w:cs="Arial"/>
          <w:lang w:eastAsia="de-DE"/>
        </w:rPr>
        <w:t>der Fakultät für Agrarwissenschaften</w:t>
      </w:r>
      <w:r w:rsidRPr="00B7307A">
        <w:rPr>
          <w:rFonts w:ascii="Arial" w:eastAsia="Times New Roman" w:hAnsi="Arial"/>
          <w:szCs w:val="20"/>
          <w:lang w:eastAsia="de-DE"/>
        </w:rPr>
        <w:t>“</w:t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</w:r>
      <w:r w:rsidRPr="009132D4">
        <w:rPr>
          <w:rFonts w:ascii="Arial" w:eastAsia="Times New Roman" w:hAnsi="Arial"/>
          <w:szCs w:val="20"/>
          <w:lang w:eastAsia="de-DE"/>
        </w:rPr>
        <w:tab/>
        <w:t>483</w:t>
      </w:r>
    </w:p>
    <w:p w14:paraId="03E07361" w14:textId="77777777" w:rsidR="005E593B" w:rsidRDefault="005E593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19EAF417" w14:textId="590338DE" w:rsidR="005E593B" w:rsidRDefault="005E593B" w:rsidP="005E593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04.09.2025</w:t>
      </w:r>
    </w:p>
    <w:p w14:paraId="65A2C988" w14:textId="77777777" w:rsidR="005E593B" w:rsidRPr="00592A45" w:rsidRDefault="005E593B" w:rsidP="005E593B">
      <w:pPr>
        <w:jc w:val="center"/>
        <w:rPr>
          <w:rFonts w:ascii="Arial" w:hAnsi="Arial" w:cs="Arial"/>
        </w:rPr>
      </w:pPr>
    </w:p>
    <w:p w14:paraId="311A4292" w14:textId="77777777" w:rsidR="005E593B" w:rsidRPr="00592A45" w:rsidRDefault="005E593B" w:rsidP="005E593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789E8C" w14:textId="77777777" w:rsidR="005E593B" w:rsidRPr="00592A45" w:rsidRDefault="005E593B" w:rsidP="005E593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96753F3" w14:textId="77777777" w:rsidR="005E593B" w:rsidRDefault="005E593B" w:rsidP="005E593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DD31BAF" w14:textId="77777777" w:rsidR="005E593B" w:rsidRPr="005E593B" w:rsidRDefault="005E593B" w:rsidP="005E593B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5E593B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Präsidium:</w:t>
      </w:r>
    </w:p>
    <w:p w14:paraId="26D9F825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Änderung von Anlagen der Richtlinie der Georg-August-Universität Göttingen/</w:t>
      </w:r>
    </w:p>
    <w:p w14:paraId="131168C1" w14:textId="77777777" w:rsidR="005E593B" w:rsidRPr="005E593B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Georg-August-Universität Göttingen Stiftung Öffentlichen Rechts für die </w:t>
      </w:r>
    </w:p>
    <w:p w14:paraId="1DEC6844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Vergabe von Stipendien im Rahmen des nationalen Stipendienprogramms (Deutschlandstipendien)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StipRiLi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)“</w:t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</w:r>
      <w:r w:rsidRPr="005E593B">
        <w:rPr>
          <w:rFonts w:ascii="Arial" w:eastAsia="Aptos" w:hAnsi="Arial" w:cs="Arial"/>
        </w:rPr>
        <w:tab/>
        <w:t>488</w:t>
      </w:r>
    </w:p>
    <w:p w14:paraId="1168BC5E" w14:textId="77777777" w:rsidR="005E593B" w:rsidRPr="005E593B" w:rsidRDefault="005E593B" w:rsidP="005E593B">
      <w:pPr>
        <w:spacing w:after="0" w:line="360" w:lineRule="auto"/>
        <w:rPr>
          <w:rFonts w:ascii="Arial" w:eastAsia="Aptos" w:hAnsi="Arial" w:cs="Arial"/>
        </w:rPr>
      </w:pPr>
    </w:p>
    <w:p w14:paraId="7A0F1672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Medizinische Fakultät:</w:t>
      </w:r>
    </w:p>
    <w:p w14:paraId="2FDD0B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Zweite Änderung der Ordnung über den Hochschulzugang von Studien-</w:t>
      </w:r>
    </w:p>
    <w:p w14:paraId="4E0A345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bewerberinnen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und Studienbewerbern ohne Hochschulzugangs-</w:t>
      </w:r>
    </w:p>
    <w:p w14:paraId="7887F9D3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berechtigung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in allen Fachrichtungen zu grundständigen Studienangeboten </w:t>
      </w:r>
    </w:p>
    <w:p w14:paraId="13880147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der Universitätsmedizin Göttingen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OffHoZugO-Med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) 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63A5AA60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5861DCF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internationalen </w:t>
      </w:r>
    </w:p>
    <w:p w14:paraId="65326E7B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konsektiven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 xml:space="preserve"> Master-Studiengang „Molecular Medicine“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504</w:t>
      </w:r>
    </w:p>
    <w:p w14:paraId="5AC54E2E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E553152" w14:textId="77777777" w:rsidR="005E593B" w:rsidRPr="005E593B" w:rsidRDefault="005E593B" w:rsidP="005E593B">
      <w:pPr>
        <w:spacing w:after="0" w:line="360" w:lineRule="auto"/>
        <w:rPr>
          <w:rFonts w:ascii="Arial" w:hAnsi="Arial"/>
          <w:b/>
          <w:u w:val="single"/>
        </w:rPr>
      </w:pPr>
      <w:r w:rsidRPr="005E593B">
        <w:rPr>
          <w:rFonts w:ascii="Arial" w:hAnsi="Arial"/>
          <w:b/>
          <w:u w:val="single"/>
        </w:rPr>
        <w:t>Wirtschaftswissenschaftliche Fakultät:</w:t>
      </w:r>
    </w:p>
    <w:p w14:paraId="0552053D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 xml:space="preserve">Erste Änderung der Ordnung über besondere Zugangsvoraussetzungen </w:t>
      </w:r>
    </w:p>
    <w:p w14:paraId="369F9E99" w14:textId="77777777" w:rsidR="005E593B" w:rsidRPr="005E593B" w:rsidRDefault="005E593B" w:rsidP="005E593B">
      <w:pPr>
        <w:spacing w:after="0" w:line="360" w:lineRule="auto"/>
        <w:jc w:val="both"/>
        <w:rPr>
          <w:rFonts w:ascii="Arial" w:hAnsi="Arial"/>
        </w:rPr>
      </w:pPr>
      <w:r w:rsidRPr="005E593B">
        <w:rPr>
          <w:rFonts w:ascii="Arial" w:hAnsi="Arial"/>
        </w:rPr>
        <w:t>für den Bachelor-Studiengang „</w:t>
      </w:r>
      <w:proofErr w:type="spellStart"/>
      <w:r w:rsidRPr="005E593B">
        <w:rPr>
          <w:rFonts w:ascii="Arial" w:hAnsi="Arial"/>
        </w:rPr>
        <w:t>Sustainable</w:t>
      </w:r>
      <w:proofErr w:type="spellEnd"/>
      <w:r w:rsidRPr="005E593B">
        <w:rPr>
          <w:rFonts w:ascii="Arial" w:hAnsi="Arial"/>
        </w:rPr>
        <w:t xml:space="preserve"> Development Studies“</w:t>
      </w:r>
      <w:r w:rsidRPr="005E593B">
        <w:rPr>
          <w:rFonts w:ascii="Arial" w:hAnsi="Arial"/>
        </w:rPr>
        <w:tab/>
      </w:r>
      <w:r w:rsidRPr="005E593B">
        <w:rPr>
          <w:rFonts w:ascii="Arial" w:hAnsi="Arial"/>
        </w:rPr>
        <w:tab/>
        <w:t>505</w:t>
      </w:r>
    </w:p>
    <w:p w14:paraId="24941838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071DE81" w14:textId="77777777" w:rsidR="005E593B" w:rsidRPr="005E593B" w:rsidRDefault="005E593B" w:rsidP="005E593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5E593B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Studierendenschaft:</w:t>
      </w:r>
    </w:p>
    <w:p w14:paraId="3F561CB0" w14:textId="77777777" w:rsidR="003B4F91" w:rsidRDefault="005E593B" w:rsidP="005E593B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E593B">
        <w:rPr>
          <w:rFonts w:ascii="Arial" w:eastAsia="Times New Roman" w:hAnsi="Arial" w:cs="Arial"/>
          <w:szCs w:val="20"/>
          <w:lang w:eastAsia="de-DE"/>
        </w:rPr>
        <w:t>Neufassung der Finanzordnung (</w:t>
      </w:r>
      <w:proofErr w:type="spellStart"/>
      <w:r w:rsidRPr="005E593B">
        <w:rPr>
          <w:rFonts w:ascii="Arial" w:eastAsia="Times New Roman" w:hAnsi="Arial" w:cs="Arial"/>
          <w:szCs w:val="20"/>
          <w:lang w:eastAsia="de-DE"/>
        </w:rPr>
        <w:t>FinO</w:t>
      </w:r>
      <w:proofErr w:type="spellEnd"/>
      <w:r w:rsidRPr="005E593B">
        <w:rPr>
          <w:rFonts w:ascii="Arial" w:eastAsia="Times New Roman" w:hAnsi="Arial" w:cs="Arial"/>
          <w:szCs w:val="20"/>
          <w:lang w:eastAsia="de-DE"/>
        </w:rPr>
        <w:t>) der Studierendenschaft</w:t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</w:r>
      <w:r w:rsidRPr="005E593B">
        <w:rPr>
          <w:rFonts w:ascii="Arial" w:eastAsia="Times New Roman" w:hAnsi="Arial" w:cs="Arial"/>
          <w:szCs w:val="20"/>
          <w:lang w:eastAsia="de-DE"/>
        </w:rPr>
        <w:tab/>
        <w:t>507</w:t>
      </w:r>
    </w:p>
    <w:p w14:paraId="7AA7264B" w14:textId="77777777" w:rsidR="003B4F91" w:rsidRDefault="003B4F9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974F3C5" w14:textId="2DC3C4B7" w:rsidR="003B4F91" w:rsidRDefault="003B4F91" w:rsidP="003B4F9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09.09.2025</w:t>
      </w:r>
    </w:p>
    <w:p w14:paraId="16B8B565" w14:textId="77777777" w:rsidR="003B4F91" w:rsidRPr="00592A45" w:rsidRDefault="003B4F91" w:rsidP="003B4F91">
      <w:pPr>
        <w:jc w:val="center"/>
        <w:rPr>
          <w:rFonts w:ascii="Arial" w:hAnsi="Arial" w:cs="Arial"/>
        </w:rPr>
      </w:pPr>
    </w:p>
    <w:p w14:paraId="47139BAA" w14:textId="77777777" w:rsidR="003B4F91" w:rsidRPr="00592A45" w:rsidRDefault="003B4F91" w:rsidP="003B4F9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6479688" w14:textId="77777777" w:rsidR="003B4F91" w:rsidRPr="00592A45" w:rsidRDefault="003B4F91" w:rsidP="003B4F9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366CE14" w14:textId="77777777" w:rsidR="003B4F91" w:rsidRDefault="003B4F91" w:rsidP="003B4F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1E924A9" w14:textId="77777777" w:rsidR="003B4F91" w:rsidRPr="003B4F91" w:rsidRDefault="003B4F91" w:rsidP="003B4F91">
      <w:pPr>
        <w:spacing w:after="0" w:line="360" w:lineRule="auto"/>
        <w:rPr>
          <w:rFonts w:ascii="Arial" w:hAnsi="Arial"/>
          <w:b/>
          <w:u w:val="single"/>
          <w:lang w:eastAsia="de-DE"/>
        </w:rPr>
      </w:pPr>
      <w:r w:rsidRPr="003B4F91">
        <w:rPr>
          <w:rFonts w:ascii="Arial" w:hAnsi="Arial"/>
          <w:b/>
          <w:u w:val="single"/>
          <w:lang w:eastAsia="de-DE"/>
        </w:rPr>
        <w:t>Philosophische Fakultät:</w:t>
      </w:r>
    </w:p>
    <w:p w14:paraId="283036E5" w14:textId="77777777" w:rsidR="003B4F91" w:rsidRPr="003B4F91" w:rsidRDefault="003B4F91" w:rsidP="003B4F91">
      <w:pPr>
        <w:spacing w:after="0" w:line="360" w:lineRule="auto"/>
        <w:rPr>
          <w:rFonts w:ascii="Arial" w:hAnsi="Arial"/>
          <w:lang w:eastAsia="de-DE"/>
        </w:rPr>
      </w:pPr>
      <w:r w:rsidRPr="003B4F91">
        <w:rPr>
          <w:rFonts w:ascii="Arial" w:hAnsi="Arial"/>
          <w:lang w:eastAsia="de-DE"/>
        </w:rPr>
        <w:t xml:space="preserve">Prüfungs- und Studienordnung für den konsekutiven Master-Studiengang </w:t>
      </w:r>
    </w:p>
    <w:p w14:paraId="5CB6BE50" w14:textId="77777777" w:rsidR="003B4F91" w:rsidRPr="003B4F91" w:rsidRDefault="003B4F91" w:rsidP="003B4F91">
      <w:pPr>
        <w:spacing w:after="0" w:line="360" w:lineRule="auto"/>
        <w:rPr>
          <w:rFonts w:ascii="Arial" w:eastAsia="Aptos" w:hAnsi="Arial" w:cs="Arial"/>
        </w:rPr>
      </w:pPr>
      <w:r w:rsidRPr="003B4F91">
        <w:rPr>
          <w:rFonts w:ascii="Arial" w:hAnsi="Arial"/>
          <w:lang w:eastAsia="de-DE"/>
        </w:rPr>
        <w:t>„Germanistik: Texte, Praktiken, Methoden“</w:t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</w:r>
      <w:r w:rsidRPr="003B4F91">
        <w:rPr>
          <w:rFonts w:ascii="Arial" w:eastAsia="Aptos" w:hAnsi="Arial" w:cs="Arial"/>
        </w:rPr>
        <w:tab/>
        <w:t>535</w:t>
      </w:r>
    </w:p>
    <w:p w14:paraId="69AFFC12" w14:textId="77777777" w:rsidR="003B4F91" w:rsidRPr="003B4F91" w:rsidRDefault="003B4F91" w:rsidP="003B4F91">
      <w:pPr>
        <w:spacing w:after="0" w:line="360" w:lineRule="auto"/>
        <w:rPr>
          <w:rFonts w:ascii="Arial" w:eastAsia="Aptos" w:hAnsi="Arial" w:cs="Arial"/>
        </w:rPr>
      </w:pPr>
    </w:p>
    <w:p w14:paraId="1F6625CB" w14:textId="77777777" w:rsidR="003B4F91" w:rsidRPr="003B4F91" w:rsidRDefault="003B4F91" w:rsidP="003B4F91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3B4F91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02C89151" w14:textId="2CC49BC3" w:rsidR="008E2FC4" w:rsidRPr="0078169C" w:rsidRDefault="003B4F91" w:rsidP="003B4F91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3B4F91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3B4F91">
        <w:rPr>
          <w:rFonts w:ascii="Arial" w:eastAsia="Times New Roman" w:hAnsi="Arial" w:cs="Arial"/>
          <w:szCs w:val="20"/>
          <w:lang w:eastAsia="de-DE"/>
        </w:rPr>
        <w:tab/>
      </w:r>
      <w:r w:rsidRPr="003B4F91">
        <w:rPr>
          <w:rFonts w:ascii="Arial" w:eastAsia="Times New Roman" w:hAnsi="Arial" w:cs="Arial"/>
          <w:szCs w:val="20"/>
          <w:lang w:eastAsia="de-DE"/>
        </w:rPr>
        <w:tab/>
        <w:t>558</w:t>
      </w:r>
      <w:r w:rsidR="008E2FC4" w:rsidRPr="0078169C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342B9CD4" w:rsidR="00BE3BC0" w:rsidRDefault="00796126" w:rsidP="00796126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p w14:paraId="082C3A39" w14:textId="77777777" w:rsidR="00BE3BC0" w:rsidRDefault="00BE3BC0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23C261F1" w14:textId="53B8E403" w:rsidR="00BE3BC0" w:rsidRPr="0031374D" w:rsidRDefault="00BE3BC0" w:rsidP="00BE3B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3" w:name="_Hlk206502286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73342E18" w14:textId="77777777" w:rsidR="00BE3BC0" w:rsidRPr="0031374D" w:rsidRDefault="00BE3BC0" w:rsidP="00BE3BC0">
      <w:pPr>
        <w:spacing w:after="0" w:line="360" w:lineRule="auto"/>
        <w:rPr>
          <w:rFonts w:ascii="Arial" w:hAnsi="Arial" w:cs="Arial"/>
          <w:u w:val="single"/>
        </w:rPr>
      </w:pPr>
    </w:p>
    <w:p w14:paraId="33D93CDD" w14:textId="77777777" w:rsidR="00BE3BC0" w:rsidRPr="0031374D" w:rsidRDefault="00BE3BC0" w:rsidP="00BE3B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00C4BA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887D044" w14:textId="77777777" w:rsidR="00BE3BC0" w:rsidRPr="0031374D" w:rsidRDefault="00BE3BC0" w:rsidP="00BE3B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206D81B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  <w:lang w:eastAsia="de-DE"/>
        </w:rPr>
      </w:pPr>
      <w:r w:rsidRPr="00BE3BC0">
        <w:rPr>
          <w:rFonts w:ascii="Arial" w:hAnsi="Arial"/>
          <w:b/>
          <w:u w:val="single"/>
          <w:lang w:eastAsia="de-DE"/>
        </w:rPr>
        <w:t>Theologische Fakultät:</w:t>
      </w:r>
    </w:p>
    <w:p w14:paraId="2B9D31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E3BC0">
        <w:rPr>
          <w:rFonts w:ascii="Arial" w:hAnsi="Arial"/>
          <w:lang w:eastAsia="de-DE"/>
        </w:rPr>
        <w:t>Prüfungs- und Studienordnung für den Bachelor-</w:t>
      </w:r>
    </w:p>
    <w:p w14:paraId="4878C7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  <w:lang w:eastAsia="de-DE"/>
        </w:rPr>
        <w:t>Studiengang „</w:t>
      </w:r>
      <w:proofErr w:type="spellStart"/>
      <w:r w:rsidRPr="00BE3BC0">
        <w:rPr>
          <w:rFonts w:ascii="Arial" w:hAnsi="Arial"/>
          <w:lang w:eastAsia="de-DE"/>
        </w:rPr>
        <w:t>Intercultural</w:t>
      </w:r>
      <w:proofErr w:type="spellEnd"/>
      <w:r w:rsidRPr="00BE3BC0">
        <w:rPr>
          <w:rFonts w:ascii="Arial" w:hAnsi="Arial"/>
          <w:lang w:eastAsia="de-DE"/>
        </w:rPr>
        <w:t xml:space="preserve"> </w:t>
      </w:r>
      <w:proofErr w:type="spellStart"/>
      <w:r w:rsidRPr="00BE3BC0">
        <w:rPr>
          <w:rFonts w:ascii="Arial" w:hAnsi="Arial"/>
          <w:lang w:eastAsia="de-DE"/>
        </w:rPr>
        <w:t>Theology</w:t>
      </w:r>
      <w:proofErr w:type="spellEnd"/>
      <w:r w:rsidRPr="00BE3BC0">
        <w:rPr>
          <w:rFonts w:ascii="Arial" w:hAnsi="Arial"/>
          <w:lang w:eastAsia="de-DE"/>
        </w:rPr>
        <w:t>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13093</w:t>
      </w:r>
    </w:p>
    <w:p w14:paraId="5C8BC2F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8C247CD" w14:textId="77777777" w:rsidR="00BE3BC0" w:rsidRPr="00BE3BC0" w:rsidRDefault="00BE3BC0" w:rsidP="00BE3BC0">
      <w:pPr>
        <w:spacing w:after="0" w:line="360" w:lineRule="auto"/>
        <w:rPr>
          <w:rFonts w:ascii="Arial" w:hAnsi="Arial"/>
          <w:b/>
          <w:u w:val="single"/>
        </w:rPr>
      </w:pPr>
      <w:r w:rsidRPr="00BE3BC0">
        <w:rPr>
          <w:rFonts w:ascii="Arial" w:hAnsi="Arial"/>
          <w:b/>
          <w:u w:val="single"/>
        </w:rPr>
        <w:t>Fakultät für Mathematik und Informatik:</w:t>
      </w:r>
    </w:p>
    <w:p w14:paraId="504982C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hAnsi="Arial"/>
        </w:rPr>
        <w:t xml:space="preserve">Prüfungs- und Studienordnung für den </w:t>
      </w:r>
      <w:bookmarkStart w:id="4" w:name="_Hlk200032385"/>
      <w:r w:rsidRPr="00BE3BC0">
        <w:rPr>
          <w:rFonts w:ascii="Arial" w:hAnsi="Arial"/>
        </w:rPr>
        <w:t>Bachelor-</w:t>
      </w:r>
    </w:p>
    <w:p w14:paraId="2F2AD72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hAnsi="Arial"/>
        </w:rPr>
        <w:t>Studiengang „Mathematik“</w:t>
      </w:r>
      <w:bookmarkEnd w:id="4"/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</w:r>
      <w:r w:rsidRPr="00BE3BC0">
        <w:rPr>
          <w:rFonts w:ascii="Arial" w:hAnsi="Arial"/>
        </w:rPr>
        <w:tab/>
        <w:t>13141</w:t>
      </w:r>
    </w:p>
    <w:p w14:paraId="198C91E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C59D7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835A1B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13520</w:t>
      </w:r>
    </w:p>
    <w:p w14:paraId="3C899CA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4BB546" w14:textId="77777777" w:rsidR="00BE3BC0" w:rsidRPr="00BE3BC0" w:rsidRDefault="00BE3BC0" w:rsidP="00BE3BC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2175E28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280D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13703</w:t>
      </w:r>
    </w:p>
    <w:p w14:paraId="64BCF87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93FB9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826AE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13906</w:t>
      </w:r>
    </w:p>
    <w:p w14:paraId="4EFFB4F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2CE483D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7EB6243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2C97A2C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E3BC0">
        <w:rPr>
          <w:rFonts w:ascii="Arial" w:eastAsia="Times New Roman" w:hAnsi="Arial"/>
          <w:szCs w:val="20"/>
          <w:lang w:eastAsia="de-DE"/>
        </w:rPr>
        <w:t>Studiengang „Chemie“</w:t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</w:r>
      <w:r w:rsidRPr="00BE3BC0">
        <w:rPr>
          <w:rFonts w:ascii="Arial" w:eastAsia="Times New Roman" w:hAnsi="Arial"/>
          <w:szCs w:val="20"/>
          <w:lang w:eastAsia="de-DE"/>
        </w:rPr>
        <w:tab/>
        <w:t>14145</w:t>
      </w:r>
    </w:p>
    <w:p w14:paraId="504C75A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204A34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9CBF79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14235</w:t>
      </w:r>
    </w:p>
    <w:p w14:paraId="00E77DA9" w14:textId="77777777" w:rsidR="00BE3BC0" w:rsidRPr="00BE3BC0" w:rsidRDefault="00BE3BC0" w:rsidP="00BE3BC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14:paraId="4BCC694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Modulverzeichnis </w:t>
      </w:r>
      <w:r w:rsidRPr="00BE3BC0">
        <w:rPr>
          <w:rFonts w:ascii="Arial" w:hAnsi="Arial" w:cs="Arial"/>
          <w:lang w:eastAsia="de-DE"/>
        </w:rPr>
        <w:t>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7BEF9B1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„Biochemie“</w:t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14321</w:t>
      </w:r>
    </w:p>
    <w:p w14:paraId="321CAB0D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DADD7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376F5D4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14407</w:t>
      </w:r>
    </w:p>
    <w:p w14:paraId="465B0D7E" w14:textId="3341DBE2" w:rsidR="00BE3BC0" w:rsidRDefault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2E216F4B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53B765E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14454</w:t>
      </w:r>
    </w:p>
    <w:p w14:paraId="3DCCA6E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F2BEC4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0313F2A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„Developmental, Neural and 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Behavioural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</w:t>
      </w:r>
      <w:proofErr w:type="gramStart"/>
      <w:r w:rsidRPr="00BE3BC0">
        <w:rPr>
          <w:rFonts w:ascii="Arial" w:eastAsia="Times New Roman" w:hAnsi="Arial" w:cs="Arial"/>
          <w:lang w:val="en-US" w:eastAsia="de-DE"/>
        </w:rPr>
        <w:t>Biology“</w:t>
      </w:r>
      <w:proofErr w:type="gramEnd"/>
      <w:r w:rsidRPr="00BE3BC0">
        <w:rPr>
          <w:rFonts w:ascii="Arial" w:eastAsia="Times New Roman" w:hAnsi="Arial" w:cs="Arial"/>
          <w:lang w:val="en-US" w:eastAsia="de-DE"/>
        </w:rPr>
        <w:tab/>
      </w:r>
      <w:r w:rsidRPr="00BE3BC0">
        <w:rPr>
          <w:rFonts w:ascii="Arial" w:eastAsia="Times New Roman" w:hAnsi="Arial" w:cs="Arial"/>
          <w:lang w:val="en-US" w:eastAsia="de-DE"/>
        </w:rPr>
        <w:tab/>
        <w:t>14553</w:t>
      </w:r>
    </w:p>
    <w:p w14:paraId="2F51A7F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14:paraId="6AA6B09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17D252C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„Psychologie: Klinische Psychologie und Psychotherapie“</w:t>
      </w:r>
      <w:r w:rsidRPr="00BE3BC0">
        <w:rPr>
          <w:rFonts w:ascii="Arial" w:eastAsia="Times New Roman" w:hAnsi="Arial" w:cs="Arial"/>
          <w:lang w:eastAsia="de-DE"/>
        </w:rPr>
        <w:tab/>
        <w:t>14620</w:t>
      </w:r>
    </w:p>
    <w:p w14:paraId="7ABD4FCF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BABC40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gemeinsamen </w:t>
      </w:r>
    </w:p>
    <w:p w14:paraId="178BA53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konsekutiven bi-nationalen Master-Studiengang „Internationaler Naturschutz“</w:t>
      </w:r>
      <w:r w:rsidRPr="00BE3BC0">
        <w:rPr>
          <w:rFonts w:ascii="Arial" w:eastAsia="Times New Roman" w:hAnsi="Arial" w:cs="Arial"/>
          <w:szCs w:val="20"/>
          <w:lang w:eastAsia="de-DE"/>
        </w:rPr>
        <w:tab/>
        <w:t>14665</w:t>
      </w:r>
    </w:p>
    <w:p w14:paraId="634D3D8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53EB0D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7112526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E3BC0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lang w:val="en-US" w:eastAsia="de-DE"/>
        </w:rPr>
        <w:t xml:space="preserve"> „Molecular Life Sciences: Microbiology, Biotechnology </w:t>
      </w:r>
    </w:p>
    <w:p w14:paraId="66EF8198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 xml:space="preserve">and </w:t>
      </w:r>
      <w:proofErr w:type="spellStart"/>
      <w:r w:rsidRPr="00BE3BC0">
        <w:rPr>
          <w:rFonts w:ascii="Arial" w:eastAsia="Times New Roman" w:hAnsi="Arial" w:cs="Arial"/>
          <w:lang w:eastAsia="de-DE"/>
        </w:rPr>
        <w:t>Biochemistry</w:t>
      </w:r>
      <w:proofErr w:type="spellEnd"/>
      <w:r w:rsidRPr="00BE3BC0">
        <w:rPr>
          <w:rFonts w:ascii="Arial" w:eastAsia="Times New Roman" w:hAnsi="Arial" w:cs="Arial"/>
          <w:lang w:eastAsia="de-DE"/>
        </w:rPr>
        <w:t>"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14804</w:t>
      </w:r>
    </w:p>
    <w:p w14:paraId="0D4B982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8182A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2148B9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Master-Studiengang „Psychologie“</w:t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</w:r>
      <w:r w:rsidRPr="00BE3BC0">
        <w:rPr>
          <w:rFonts w:ascii="Arial" w:eastAsia="Times New Roman" w:hAnsi="Arial" w:cs="Arial"/>
          <w:lang w:eastAsia="de-DE"/>
        </w:rPr>
        <w:tab/>
        <w:t>14865</w:t>
      </w:r>
    </w:p>
    <w:p w14:paraId="293C7075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EB3065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E3BC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507A05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9EBD77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14907</w:t>
      </w:r>
    </w:p>
    <w:p w14:paraId="34D736E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611581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82BF72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15081</w:t>
      </w:r>
    </w:p>
    <w:p w14:paraId="54F73A20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B7DC2E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ABEE1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BE3BC0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BE3BC0">
        <w:rPr>
          <w:rFonts w:ascii="Arial" w:eastAsia="Times New Roman" w:hAnsi="Arial" w:cs="Arial"/>
          <w:szCs w:val="20"/>
          <w:lang w:eastAsia="de-DE"/>
        </w:rPr>
        <w:t>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15325</w:t>
      </w:r>
    </w:p>
    <w:p w14:paraId="2AA7B7F3" w14:textId="3941FADE" w:rsidR="00BE3BC0" w:rsidRPr="00BE3BC0" w:rsidRDefault="00BE3BC0" w:rsidP="00BE3BC0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7F48AF4E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27A2EDC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E3BC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E3BC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E3BC0">
        <w:rPr>
          <w:rFonts w:ascii="Arial" w:eastAsia="Times New Roman" w:hAnsi="Arial" w:cs="Arial"/>
          <w:szCs w:val="20"/>
          <w:lang w:val="en-US" w:eastAsia="de-DE"/>
        </w:rPr>
        <w:t xml:space="preserve"> „Integrated Plant and Animal </w:t>
      </w:r>
      <w:proofErr w:type="gramStart"/>
      <w:r w:rsidRPr="00BE3BC0">
        <w:rPr>
          <w:rFonts w:ascii="Arial" w:eastAsia="Times New Roman" w:hAnsi="Arial" w:cs="Arial"/>
          <w:szCs w:val="20"/>
          <w:lang w:val="en-US" w:eastAsia="de-DE"/>
        </w:rPr>
        <w:t>Breeding“</w:t>
      </w:r>
      <w:proofErr w:type="gramEnd"/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</w:r>
      <w:r w:rsidRPr="00BE3BC0">
        <w:rPr>
          <w:rFonts w:ascii="Arial" w:eastAsia="Times New Roman" w:hAnsi="Arial" w:cs="Arial"/>
          <w:szCs w:val="20"/>
          <w:lang w:val="en-US" w:eastAsia="de-DE"/>
        </w:rPr>
        <w:tab/>
        <w:t>15383</w:t>
      </w:r>
    </w:p>
    <w:p w14:paraId="44647A9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5DBF2C46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lang w:eastAsia="de-DE"/>
        </w:rPr>
        <w:t>Modulverzeichnis</w:t>
      </w:r>
      <w:r w:rsidRPr="00BE3BC0">
        <w:rPr>
          <w:rFonts w:ascii="Arial" w:hAnsi="Arial" w:cs="Arial"/>
          <w:lang w:eastAsia="de-DE"/>
        </w:rPr>
        <w:t xml:space="preserve"> zur</w:t>
      </w:r>
      <w:r w:rsidRPr="00BE3BC0">
        <w:rPr>
          <w:rFonts w:ascii="Arial" w:hAnsi="Arial" w:cs="Arial"/>
          <w:lang w:bidi="de-DE"/>
        </w:rPr>
        <w:t xml:space="preserve"> </w:t>
      </w:r>
      <w:r w:rsidRPr="00BE3BC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124F3A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E3BC0">
        <w:rPr>
          <w:rFonts w:ascii="Arial" w:eastAsia="Times New Roman" w:hAnsi="Arial" w:cs="Arial"/>
          <w:szCs w:val="20"/>
          <w:lang w:eastAsia="de-DE"/>
        </w:rPr>
        <w:t>Master-Studiengang „Pferdewissenschaften“</w:t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</w:r>
      <w:r w:rsidRPr="00BE3BC0">
        <w:rPr>
          <w:rFonts w:ascii="Arial" w:eastAsia="Times New Roman" w:hAnsi="Arial" w:cs="Arial"/>
          <w:szCs w:val="20"/>
          <w:lang w:eastAsia="de-DE"/>
        </w:rPr>
        <w:tab/>
        <w:t>15442</w:t>
      </w:r>
    </w:p>
    <w:p w14:paraId="7B7616B8" w14:textId="2BC5E816" w:rsidR="00BE3BC0" w:rsidRDefault="00BE3BC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C5288F3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lastRenderedPageBreak/>
        <w:t>Modulverzeichnis für den Promotionsstudiengang für Agrarwissenschaften</w:t>
      </w:r>
    </w:p>
    <w:p w14:paraId="055CD914" w14:textId="77777777" w:rsidR="00BE3BC0" w:rsidRPr="00BE3BC0" w:rsidRDefault="00BE3BC0" w:rsidP="00BE3B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E3BC0">
        <w:rPr>
          <w:rFonts w:ascii="Arial" w:eastAsia="Times New Roman" w:hAnsi="Arial" w:cs="Arial"/>
          <w:bCs/>
          <w:szCs w:val="20"/>
          <w:lang w:eastAsia="de-DE"/>
        </w:rPr>
        <w:t>zur Promotionsordnung für die Graduiertenschule Forst- und Agrarwissen-</w:t>
      </w:r>
    </w:p>
    <w:p w14:paraId="4F52BD0E" w14:textId="56007F0C" w:rsidR="00BC0F56" w:rsidRDefault="00BE3BC0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BE3BC0">
        <w:rPr>
          <w:rFonts w:ascii="Arial" w:eastAsia="Times New Roman" w:hAnsi="Arial" w:cs="Arial"/>
          <w:bCs/>
          <w:szCs w:val="20"/>
          <w:lang w:eastAsia="de-DE"/>
        </w:rPr>
        <w:t>schaften</w:t>
      </w:r>
      <w:proofErr w:type="spellEnd"/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</w:r>
      <w:r w:rsidRPr="00BE3BC0">
        <w:rPr>
          <w:rFonts w:ascii="Arial" w:eastAsia="Times New Roman" w:hAnsi="Arial" w:cs="Arial"/>
          <w:bCs/>
          <w:szCs w:val="20"/>
          <w:lang w:eastAsia="de-DE"/>
        </w:rPr>
        <w:tab/>
        <w:t>15484</w:t>
      </w:r>
      <w:bookmarkEnd w:id="3"/>
    </w:p>
    <w:p w14:paraId="3540E728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18F3928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8D50C39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9270BF5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FDF1CEF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5F7944C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69F2EBE3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E46943F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3E6481D0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0A896751" w14:textId="77777777" w:rsidR="000D3ABC" w:rsidRDefault="000D3ABC" w:rsidP="00BE3BC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83E84C7" w14:textId="4C0AA26F" w:rsidR="000D3ABC" w:rsidRPr="0031374D" w:rsidRDefault="000D3ABC" w:rsidP="000D3AB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09.09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178A741" w14:textId="77777777" w:rsidR="000D3ABC" w:rsidRPr="0031374D" w:rsidRDefault="000D3ABC" w:rsidP="000D3ABC">
      <w:pPr>
        <w:spacing w:after="0" w:line="360" w:lineRule="auto"/>
        <w:rPr>
          <w:rFonts w:ascii="Arial" w:hAnsi="Arial" w:cs="Arial"/>
          <w:u w:val="single"/>
        </w:rPr>
      </w:pPr>
    </w:p>
    <w:p w14:paraId="2CB51DBD" w14:textId="77777777" w:rsidR="000D3ABC" w:rsidRPr="0031374D" w:rsidRDefault="000D3ABC" w:rsidP="000D3AB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862C9D4" w14:textId="65AD5856" w:rsidR="000D3ABC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55CF1E" w14:textId="77777777" w:rsidR="000D3ABC" w:rsidRPr="000D3ABC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0E5874E" w14:textId="77777777" w:rsidR="000D3ABC" w:rsidRPr="00086C9C" w:rsidRDefault="000D3ABC" w:rsidP="000D3AB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086C9C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3084AB81" w14:textId="77777777" w:rsidR="000D3ABC" w:rsidRDefault="000D3ABC" w:rsidP="000D3AB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bCs/>
          <w:szCs w:val="20"/>
        </w:rPr>
        <w:t xml:space="preserve"> zur Prüfungs- und Studienordnung für den internationalen </w:t>
      </w:r>
      <w:r>
        <w:rPr>
          <w:rFonts w:ascii="Arial" w:eastAsia="Times New Roman" w:hAnsi="Arial" w:cs="Arial"/>
          <w:bCs/>
          <w:szCs w:val="20"/>
        </w:rPr>
        <w:br/>
        <w:t>konsekutiven Master-Studiengang „Molecular Medicine“</w:t>
      </w:r>
      <w:r w:rsidRPr="009010A7">
        <w:rPr>
          <w:rFonts w:ascii="Arial" w:eastAsia="Times New Roman" w:hAnsi="Arial" w:cs="Arial"/>
          <w:bCs/>
          <w:szCs w:val="20"/>
        </w:rPr>
        <w:tab/>
      </w:r>
      <w:r w:rsidRPr="009010A7">
        <w:rPr>
          <w:rFonts w:ascii="Arial" w:eastAsia="Times New Roman" w:hAnsi="Arial" w:cs="Arial"/>
          <w:bCs/>
          <w:szCs w:val="20"/>
        </w:rPr>
        <w:tab/>
      </w:r>
      <w:r w:rsidRPr="009010A7"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15571</w:t>
      </w:r>
    </w:p>
    <w:p w14:paraId="6CB44A8E" w14:textId="77777777" w:rsidR="000D3ABC" w:rsidRDefault="000D3ABC" w:rsidP="000D3AB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B9D097E" w14:textId="77777777" w:rsidR="000D3ABC" w:rsidRPr="0048034B" w:rsidRDefault="000D3ABC" w:rsidP="000D3ABC">
      <w:pPr>
        <w:pStyle w:val="Rubrumberschrift"/>
        <w:spacing w:after="0"/>
      </w:pPr>
      <w:r w:rsidRPr="0048034B">
        <w:t>Philosophische Fakultät:</w:t>
      </w:r>
    </w:p>
    <w:p w14:paraId="328213CC" w14:textId="77777777" w:rsidR="000D3ABC" w:rsidRDefault="000D3ABC" w:rsidP="000D3ABC">
      <w:pPr>
        <w:pStyle w:val="Rubrum"/>
        <w:spacing w:after="0"/>
        <w:rPr>
          <w:lang w:eastAsia="de-DE"/>
        </w:rPr>
      </w:pPr>
      <w:r w:rsidRPr="00713CF6">
        <w:rPr>
          <w:rFonts w:cs="Arial"/>
        </w:rPr>
        <w:t>Modulverzeichnis</w:t>
      </w:r>
      <w:r w:rsidRPr="00004FCB">
        <w:rPr>
          <w:rFonts w:eastAsia="Calibri" w:cs="Arial"/>
        </w:rPr>
        <w:t xml:space="preserve"> </w:t>
      </w:r>
      <w:r>
        <w:rPr>
          <w:rFonts w:eastAsia="Calibri" w:cs="Arial"/>
        </w:rPr>
        <w:t>zur</w:t>
      </w:r>
      <w:r w:rsidRPr="0048034B">
        <w:rPr>
          <w:lang w:eastAsia="de-DE"/>
        </w:rPr>
        <w:t xml:space="preserve"> Prüfungs- und Studienordnung für den </w:t>
      </w:r>
    </w:p>
    <w:p w14:paraId="433E379A" w14:textId="77777777" w:rsidR="000D3ABC" w:rsidRPr="00023062" w:rsidRDefault="000D3ABC" w:rsidP="000D3ABC">
      <w:pPr>
        <w:pStyle w:val="Rubrum"/>
        <w:spacing w:after="0"/>
        <w:rPr>
          <w:lang w:eastAsia="de-DE"/>
        </w:rPr>
      </w:pPr>
      <w:r w:rsidRPr="0048034B">
        <w:rPr>
          <w:lang w:eastAsia="de-DE"/>
        </w:rPr>
        <w:t>konsekutiven Master-Studiengang „Germanistik: Texte, Praktiken, Methoden“</w:t>
      </w:r>
      <w:r>
        <w:rPr>
          <w:lang w:eastAsia="de-DE"/>
        </w:rPr>
        <w:tab/>
        <w:t>15602</w:t>
      </w:r>
    </w:p>
    <w:p w14:paraId="07FAAF88" w14:textId="77777777" w:rsidR="000D3ABC" w:rsidRPr="0031374D" w:rsidRDefault="000D3ABC" w:rsidP="000D3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75C620" w14:textId="77777777" w:rsidR="000D3ABC" w:rsidRPr="000D3ABC" w:rsidRDefault="000D3ABC" w:rsidP="00BE3BC0">
      <w:pPr>
        <w:spacing w:after="0" w:line="360" w:lineRule="auto"/>
        <w:jc w:val="both"/>
        <w:rPr>
          <w:rFonts w:ascii="Arial" w:eastAsia="Times New Roman" w:hAnsi="Arial"/>
          <w:bCs/>
        </w:rPr>
      </w:pPr>
    </w:p>
    <w:sectPr w:rsidR="000D3ABC" w:rsidRPr="000D3ABC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15C61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3ABC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CEC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E02DF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4F91"/>
    <w:rsid w:val="003B5C38"/>
    <w:rsid w:val="003C17D8"/>
    <w:rsid w:val="003C3AB3"/>
    <w:rsid w:val="003C4520"/>
    <w:rsid w:val="003C54E5"/>
    <w:rsid w:val="003F306A"/>
    <w:rsid w:val="00403EBE"/>
    <w:rsid w:val="00412A04"/>
    <w:rsid w:val="0041638E"/>
    <w:rsid w:val="00423E59"/>
    <w:rsid w:val="0043100F"/>
    <w:rsid w:val="004312CB"/>
    <w:rsid w:val="00432565"/>
    <w:rsid w:val="00433364"/>
    <w:rsid w:val="004459B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0E72"/>
    <w:rsid w:val="005B1E5A"/>
    <w:rsid w:val="005B332C"/>
    <w:rsid w:val="005C47C4"/>
    <w:rsid w:val="005D2807"/>
    <w:rsid w:val="005D3C5D"/>
    <w:rsid w:val="005D6F90"/>
    <w:rsid w:val="005E2E3E"/>
    <w:rsid w:val="005E3628"/>
    <w:rsid w:val="005E593B"/>
    <w:rsid w:val="005F2917"/>
    <w:rsid w:val="0060077D"/>
    <w:rsid w:val="00613AAD"/>
    <w:rsid w:val="00614428"/>
    <w:rsid w:val="00644FF7"/>
    <w:rsid w:val="00656160"/>
    <w:rsid w:val="00660CB9"/>
    <w:rsid w:val="00664ADE"/>
    <w:rsid w:val="0066674B"/>
    <w:rsid w:val="0066679D"/>
    <w:rsid w:val="006715F7"/>
    <w:rsid w:val="00676A11"/>
    <w:rsid w:val="006916F2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275A0"/>
    <w:rsid w:val="00733515"/>
    <w:rsid w:val="00750940"/>
    <w:rsid w:val="0075160E"/>
    <w:rsid w:val="00754B0D"/>
    <w:rsid w:val="007559C9"/>
    <w:rsid w:val="0076256D"/>
    <w:rsid w:val="00764A20"/>
    <w:rsid w:val="007655A6"/>
    <w:rsid w:val="00765F08"/>
    <w:rsid w:val="007676F5"/>
    <w:rsid w:val="00770865"/>
    <w:rsid w:val="0077699A"/>
    <w:rsid w:val="0078169C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32D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2412F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3BC0"/>
    <w:rsid w:val="00BE5AB8"/>
    <w:rsid w:val="00BF1E94"/>
    <w:rsid w:val="00BF2F6D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16688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  <w:style w:type="paragraph" w:customStyle="1" w:styleId="Rubrumberschrift">
    <w:name w:val="Rubrumüberschrift"/>
    <w:basedOn w:val="Standard"/>
    <w:link w:val="RubrumberschriftZchn"/>
    <w:qFormat/>
    <w:rsid w:val="000D3ABC"/>
    <w:pPr>
      <w:spacing w:after="240" w:line="360" w:lineRule="auto"/>
    </w:pPr>
    <w:rPr>
      <w:rFonts w:ascii="Arial" w:eastAsiaTheme="minorEastAsia" w:hAnsi="Arial" w:cstheme="minorBidi"/>
      <w:b/>
      <w:u w:val="single"/>
      <w:lang w:eastAsia="de-DE"/>
    </w:rPr>
  </w:style>
  <w:style w:type="character" w:customStyle="1" w:styleId="RubrumberschriftZchn">
    <w:name w:val="Rubrumüberschrift Zchn"/>
    <w:basedOn w:val="Absatz-Standardschriftart"/>
    <w:link w:val="Rubrumberschrift"/>
    <w:rsid w:val="000D3ABC"/>
    <w:rPr>
      <w:rFonts w:ascii="Arial" w:eastAsiaTheme="minorEastAsia" w:hAnsi="Arial"/>
      <w:b/>
      <w:u w:val="single"/>
      <w:lang w:eastAsia="de-DE"/>
    </w:rPr>
  </w:style>
  <w:style w:type="paragraph" w:customStyle="1" w:styleId="Rubrum">
    <w:name w:val="Rubrum"/>
    <w:basedOn w:val="Standard"/>
    <w:link w:val="RubrumZchn"/>
    <w:qFormat/>
    <w:rsid w:val="000D3ABC"/>
    <w:pPr>
      <w:spacing w:after="480" w:line="360" w:lineRule="auto"/>
      <w:jc w:val="both"/>
    </w:pPr>
    <w:rPr>
      <w:rFonts w:ascii="Arial" w:eastAsiaTheme="minorHAnsi" w:hAnsi="Arial" w:cstheme="minorBidi"/>
    </w:rPr>
  </w:style>
  <w:style w:type="character" w:customStyle="1" w:styleId="RubrumZchn">
    <w:name w:val="Rubrum Zchn"/>
    <w:basedOn w:val="Absatz-Standardschriftart"/>
    <w:link w:val="Rubrum"/>
    <w:rsid w:val="000D3A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3654</Words>
  <Characters>23024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Dräger, Jens</cp:lastModifiedBy>
  <cp:revision>406</cp:revision>
  <dcterms:created xsi:type="dcterms:W3CDTF">2021-01-13T11:07:00Z</dcterms:created>
  <dcterms:modified xsi:type="dcterms:W3CDTF">2025-09-09T10:36:00Z</dcterms:modified>
</cp:coreProperties>
</file>